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887A02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887A02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887A02">
        <w:rPr>
          <w:rFonts w:ascii="Arial" w:hAnsi="Arial"/>
          <w:color w:val="365F91" w:themeColor="accent1" w:themeShade="BF"/>
          <w:sz w:val="32"/>
        </w:rPr>
        <w:t>EXEMPELFRÅGEFORMULÄR FÖR NARKOTIKARELATERADE INFEKTIONSSJUKDOMAR – LÅNG VERSION</w:t>
      </w:r>
    </w:p>
    <w:p w14:paraId="6D336A9D" w14:textId="76777017" w:rsidR="00AC0225" w:rsidRPr="00887A02" w:rsidRDefault="00A24AA7" w:rsidP="005D5E47">
      <w:r w:rsidRPr="00887A02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317592EC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460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887A02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87A02">
                              <w:rPr>
                                <w:rFonts w:ascii="Arial" w:hAnsi="Arial"/>
                              </w:rPr>
                              <w:t>Detta exempelformulär innehåller frågor som täcker de huvudsakliga, rekommenderade och frivilliga indikatorer som ska rapporteras till EUDA i enlighet med det tekniska protokollet för narkotikarelaterade infektionssjukdomar (tabell 13).</w:t>
                            </w:r>
                          </w:p>
                          <w:p w14:paraId="3B235ECE" w14:textId="6A62A752" w:rsidR="00AC0225" w:rsidRPr="00887A02" w:rsidRDefault="00A24AA7" w:rsidP="00FF1F67">
                            <w:pPr>
                              <w:pStyle w:val="Style1"/>
                            </w:pPr>
                            <w:r w:rsidRPr="00887A02">
                              <w:rPr>
                                <w:b/>
                              </w:rPr>
                              <w:t>Del 1</w:t>
                            </w:r>
                            <w:r w:rsidRPr="00887A02">
                              <w:t xml:space="preserve"> innehåller förslag på frågor som kan ställas för att säkerställa att personen uppfyller </w:t>
                            </w:r>
                            <w:r w:rsidRPr="00887A02">
                              <w:rPr>
                                <w:b/>
                              </w:rPr>
                              <w:t>kriterierna för att ingå</w:t>
                            </w:r>
                            <w:r w:rsidRPr="00887A02">
                              <w:t xml:space="preserve"> i undersökningen. </w:t>
                            </w:r>
                            <w:r w:rsidRPr="00887A02">
                              <w:rPr>
                                <w:b/>
                              </w:rPr>
                              <w:t>Del 2</w:t>
                            </w:r>
                            <w:r w:rsidRPr="00887A02">
                              <w:t xml:space="preserve"> innehåller de frågor som behövs för </w:t>
                            </w:r>
                            <w:bookmarkStart w:id="0" w:name="_Hlk163044922"/>
                            <w:proofErr w:type="spellStart"/>
                            <w:r w:rsidRPr="00887A02">
                              <w:rPr>
                                <w:b/>
                              </w:rPr>
                              <w:t>EUDA:s</w:t>
                            </w:r>
                            <w:proofErr w:type="spellEnd"/>
                            <w:r w:rsidRPr="00887A02">
                              <w:rPr>
                                <w:b/>
                              </w:rPr>
                              <w:t xml:space="preserve"> </w:t>
                            </w:r>
                            <w:r w:rsidRPr="00887A02">
                              <w:rPr>
                                <w:b/>
                                <w:shd w:val="clear" w:color="auto" w:fill="92D050"/>
                              </w:rPr>
                              <w:t>huvudsakliga</w:t>
                            </w:r>
                            <w:r w:rsidRPr="00887A02">
                              <w:rPr>
                                <w:b/>
                              </w:rPr>
                              <w:t xml:space="preserve">, </w:t>
                            </w:r>
                            <w:r w:rsidRPr="00887A02">
                              <w:rPr>
                                <w:b/>
                                <w:shd w:val="clear" w:color="auto" w:fill="FFFF00"/>
                              </w:rPr>
                              <w:t>rekommenderade</w:t>
                            </w:r>
                            <w:r w:rsidRPr="00887A02">
                              <w:rPr>
                                <w:b/>
                              </w:rPr>
                              <w:t xml:space="preserve"> och </w:t>
                            </w:r>
                            <w:r w:rsidRPr="00887A02"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valfria</w:t>
                            </w:r>
                            <w:r w:rsidRPr="00887A02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887A02">
                              <w:rPr>
                                <w:b/>
                              </w:rPr>
                              <w:t>indikatorer</w:t>
                            </w:r>
                            <w:r w:rsidRPr="00887A02">
                              <w:t xml:space="preserve">, men också frågor som skulle kunna ingå i en undersökning om personer som injicerar droger men som inte motsvarar de indikatorer som ska rapporteras till EUDA. </w:t>
                            </w:r>
                            <w:r w:rsidRPr="00887A02">
                              <w:rPr>
                                <w:b/>
                              </w:rPr>
                              <w:t>Del 3</w:t>
                            </w:r>
                            <w:r w:rsidRPr="00887A02">
                              <w:t xml:space="preserve"> innehåller exempel på </w:t>
                            </w:r>
                            <w:r w:rsidRPr="00887A02">
                              <w:rPr>
                                <w:b/>
                              </w:rPr>
                              <w:t>valfria sociodemografiska frågor</w:t>
                            </w:r>
                            <w:r w:rsidRPr="00887A02">
                              <w:t xml:space="preserve"> som brukar ingå i undersökningar om personer som injicerar droger.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69DF6B46" w14:textId="16947C34" w:rsidR="00AC0225" w:rsidRPr="00887A02" w:rsidRDefault="00A24AA7">
                      <w:pPr>
                        <w:rPr>
                          <w:rFonts w:ascii="Arial" w:hAnsi="Arial" w:cs="Arial"/>
                        </w:rPr>
                      </w:pPr>
                      <w:r w:rsidRPr="00887A02">
                        <w:rPr>
                          <w:rFonts w:ascii="Arial" w:hAnsi="Arial"/>
                        </w:rPr>
                        <w:t>Detta exempelformulär innehåller frågor som täcker de huvudsakliga, rekommenderade och frivilliga indikatorer som ska rapporteras till EUDA i enlighet med det tekniska protokollet för narkotikarelaterade infektionssjukdomar (tabell 13).</w:t>
                      </w:r>
                    </w:p>
                    <w:p w14:paraId="3B235ECE" w14:textId="6A62A752" w:rsidR="00AC0225" w:rsidRPr="00887A02" w:rsidRDefault="00A24AA7" w:rsidP="00FF1F67">
                      <w:pPr>
                        <w:pStyle w:val="Style1"/>
                      </w:pPr>
                      <w:r w:rsidRPr="00887A02">
                        <w:rPr>
                          <w:b/>
                        </w:rPr>
                        <w:t>Del 1</w:t>
                      </w:r>
                      <w:r w:rsidRPr="00887A02">
                        <w:t xml:space="preserve"> innehåller förslag på frågor som kan ställas för att säkerställa att personen uppfyller </w:t>
                      </w:r>
                      <w:r w:rsidRPr="00887A02">
                        <w:rPr>
                          <w:b/>
                        </w:rPr>
                        <w:t>kriterierna för att ingå</w:t>
                      </w:r>
                      <w:r w:rsidRPr="00887A02">
                        <w:t xml:space="preserve"> i undersökningen. </w:t>
                      </w:r>
                      <w:r w:rsidRPr="00887A02">
                        <w:rPr>
                          <w:b/>
                        </w:rPr>
                        <w:t>Del 2</w:t>
                      </w:r>
                      <w:r w:rsidRPr="00887A02">
                        <w:t xml:space="preserve"> innehåller de frågor som behövs för </w:t>
                      </w:r>
                      <w:bookmarkStart w:id="1" w:name="_Hlk163044922"/>
                      <w:proofErr w:type="spellStart"/>
                      <w:r w:rsidRPr="00887A02">
                        <w:rPr>
                          <w:b/>
                        </w:rPr>
                        <w:t>EUDA:s</w:t>
                      </w:r>
                      <w:proofErr w:type="spellEnd"/>
                      <w:r w:rsidRPr="00887A02">
                        <w:rPr>
                          <w:b/>
                        </w:rPr>
                        <w:t xml:space="preserve"> </w:t>
                      </w:r>
                      <w:r w:rsidRPr="00887A02">
                        <w:rPr>
                          <w:b/>
                          <w:shd w:val="clear" w:color="auto" w:fill="92D050"/>
                        </w:rPr>
                        <w:t>huvudsakliga</w:t>
                      </w:r>
                      <w:r w:rsidRPr="00887A02">
                        <w:rPr>
                          <w:b/>
                        </w:rPr>
                        <w:t xml:space="preserve">, </w:t>
                      </w:r>
                      <w:r w:rsidRPr="00887A02">
                        <w:rPr>
                          <w:b/>
                          <w:shd w:val="clear" w:color="auto" w:fill="FFFF00"/>
                        </w:rPr>
                        <w:t>rekommenderade</w:t>
                      </w:r>
                      <w:r w:rsidRPr="00887A02">
                        <w:rPr>
                          <w:b/>
                        </w:rPr>
                        <w:t xml:space="preserve"> och </w:t>
                      </w:r>
                      <w:r w:rsidRPr="00887A02">
                        <w:rPr>
                          <w:b/>
                          <w:shd w:val="clear" w:color="auto" w:fill="FABF8F" w:themeFill="accent6" w:themeFillTint="99"/>
                        </w:rPr>
                        <w:t>valfria</w:t>
                      </w:r>
                      <w:r w:rsidRPr="00887A02">
                        <w:rPr>
                          <w:b/>
                        </w:rPr>
                        <w:t xml:space="preserve"> </w:t>
                      </w:r>
                      <w:bookmarkEnd w:id="1"/>
                      <w:r w:rsidRPr="00887A02">
                        <w:rPr>
                          <w:b/>
                        </w:rPr>
                        <w:t>indikatorer</w:t>
                      </w:r>
                      <w:r w:rsidRPr="00887A02">
                        <w:t xml:space="preserve">, men också frågor som skulle kunna ingå i en undersökning om personer som injicerar droger men som inte motsvarar de indikatorer som ska rapporteras till EUDA. </w:t>
                      </w:r>
                      <w:r w:rsidRPr="00887A02">
                        <w:rPr>
                          <w:b/>
                        </w:rPr>
                        <w:t>Del 3</w:t>
                      </w:r>
                      <w:r w:rsidRPr="00887A02">
                        <w:t xml:space="preserve"> innehåller exempel på </w:t>
                      </w:r>
                      <w:r w:rsidRPr="00887A02">
                        <w:rPr>
                          <w:b/>
                        </w:rPr>
                        <w:t>valfria sociodemografiska frågor</w:t>
                      </w:r>
                      <w:r w:rsidRPr="00887A02">
                        <w:t xml:space="preserve"> som brukar ingå i undersökningar om personer som injicerar droger.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887A02" w:rsidRDefault="001C5E42">
      <w:r w:rsidRPr="00887A02">
        <w:br w:type="page"/>
      </w:r>
    </w:p>
    <w:p w14:paraId="494B76EC" w14:textId="2F13B989" w:rsidR="005D5E47" w:rsidRPr="00887A02" w:rsidRDefault="005D5E47" w:rsidP="006A713F">
      <w:pPr>
        <w:pStyle w:val="Style7"/>
      </w:pPr>
      <w:r w:rsidRPr="00887A02">
        <w:lastRenderedPageBreak/>
        <w:t>Del 1</w:t>
      </w:r>
    </w:p>
    <w:p w14:paraId="581B7300" w14:textId="77777777" w:rsidR="005D5E47" w:rsidRPr="00887A02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887A02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887A02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</w:rPr>
              <w:t>Kriterier för att ingå i undersökningen: Narkotikaanvändning genom injektion de senaste 12 månaderna, de senaste 30 dagarna eller någon gång i livet</w:t>
            </w:r>
          </w:p>
        </w:tc>
      </w:tr>
    </w:tbl>
    <w:p w14:paraId="6EC7772B" w14:textId="77777777" w:rsidR="00FF1F67" w:rsidRPr="00887A02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887A02" w:rsidRDefault="00C94FEB" w:rsidP="00C94FEB">
      <w:pPr>
        <w:rPr>
          <w:rFonts w:ascii="Arial" w:hAnsi="Arial" w:cs="Arial"/>
          <w:b/>
          <w:bCs/>
          <w:szCs w:val="28"/>
        </w:rPr>
      </w:pPr>
      <w:r w:rsidRPr="00887A02">
        <w:rPr>
          <w:rFonts w:ascii="Arial" w:hAnsi="Arial"/>
          <w:b/>
        </w:rPr>
        <w:t>Användare som någon gång injicerat narkotika</w:t>
      </w:r>
    </w:p>
    <w:p w14:paraId="5127D9F8" w14:textId="6AEA97BF" w:rsidR="00C94FEB" w:rsidRPr="00887A02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Har du någon gång i livet injicerat droger?</w:t>
      </w:r>
    </w:p>
    <w:p w14:paraId="00E1DF15" w14:textId="5A9F4AA4" w:rsidR="00C94FEB" w:rsidRPr="00887A02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Ja</w:t>
      </w:r>
    </w:p>
    <w:p w14:paraId="7437CFE3" w14:textId="77777777" w:rsidR="00C94FEB" w:rsidRPr="00887A02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Nej</w:t>
      </w:r>
    </w:p>
    <w:p w14:paraId="600C2E16" w14:textId="2FCC675E" w:rsidR="00AC0225" w:rsidRPr="00887A02" w:rsidRDefault="00427ED0">
      <w:pPr>
        <w:rPr>
          <w:rFonts w:ascii="Arial" w:hAnsi="Arial" w:cs="Arial"/>
          <w:b/>
          <w:bCs/>
          <w:szCs w:val="28"/>
        </w:rPr>
      </w:pPr>
      <w:r w:rsidRPr="00887A02">
        <w:rPr>
          <w:rFonts w:ascii="Arial" w:hAnsi="Arial"/>
          <w:b/>
        </w:rPr>
        <w:t>Injektionsbruk under de senaste 12 månaderna (rekommenderas i det tekniska protokollet för narkotikarelaterade infektionssjukdomar)</w:t>
      </w:r>
    </w:p>
    <w:p w14:paraId="4E50FA40" w14:textId="738204DC" w:rsidR="00AC0225" w:rsidRPr="00887A02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Har du injicerat droger under de senaste 12 månaderna?</w:t>
      </w:r>
    </w:p>
    <w:p w14:paraId="139D578C" w14:textId="0000663B" w:rsidR="00AC0225" w:rsidRPr="00887A02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Ja</w:t>
      </w:r>
    </w:p>
    <w:p w14:paraId="163457B9" w14:textId="77777777" w:rsidR="00AC0225" w:rsidRPr="00887A02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Nej</w:t>
      </w:r>
    </w:p>
    <w:p w14:paraId="3B0E796C" w14:textId="5E015485" w:rsidR="00AC0225" w:rsidRPr="00887A02" w:rsidRDefault="00427ED0">
      <w:pPr>
        <w:rPr>
          <w:rFonts w:ascii="Arial" w:hAnsi="Arial" w:cs="Arial"/>
          <w:b/>
          <w:bCs/>
          <w:szCs w:val="28"/>
        </w:rPr>
      </w:pPr>
      <w:r w:rsidRPr="00887A02">
        <w:rPr>
          <w:rFonts w:ascii="Arial" w:hAnsi="Arial"/>
          <w:b/>
        </w:rPr>
        <w:t>Injektionsbruk under de senaste 30 dagarna</w:t>
      </w:r>
    </w:p>
    <w:p w14:paraId="3554E965" w14:textId="4D01C671" w:rsidR="00AC0225" w:rsidRPr="00887A02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Har du injicerat droger under de senaste 30 dagarna?</w:t>
      </w:r>
    </w:p>
    <w:p w14:paraId="158A9445" w14:textId="0C059E56" w:rsidR="00AC0225" w:rsidRPr="00887A02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Ja</w:t>
      </w:r>
    </w:p>
    <w:p w14:paraId="0066E6F9" w14:textId="77777777" w:rsidR="00AC0225" w:rsidRPr="00887A02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Nej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887A02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887A02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</w:rPr>
              <w:t>Kriterier för att ingå i undersökningen: Ålder vid tidpunkten för undersökningen</w:t>
            </w:r>
          </w:p>
        </w:tc>
      </w:tr>
    </w:tbl>
    <w:p w14:paraId="022ABF3A" w14:textId="77777777" w:rsidR="00914137" w:rsidRPr="00887A02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887A02" w:rsidRDefault="00A24AA7" w:rsidP="00427ED0">
      <w:pPr>
        <w:rPr>
          <w:rFonts w:ascii="Arial" w:hAnsi="Arial" w:cs="Arial"/>
          <w:b/>
          <w:bCs/>
          <w:szCs w:val="28"/>
        </w:rPr>
      </w:pPr>
      <w:r w:rsidRPr="00887A02">
        <w:rPr>
          <w:rFonts w:ascii="Arial" w:hAnsi="Arial"/>
          <w:b/>
        </w:rPr>
        <w:t>Ålder</w:t>
      </w:r>
    </w:p>
    <w:p w14:paraId="6336A8A0" w14:textId="7FA36AF2" w:rsidR="00AC0225" w:rsidRPr="00887A02" w:rsidRDefault="00A24AA7" w:rsidP="00FF1F67">
      <w:pPr>
        <w:pStyle w:val="Style2"/>
      </w:pPr>
      <w:r w:rsidRPr="00887A02">
        <w:t>Hur gammal är du? _______________ år</w:t>
      </w:r>
    </w:p>
    <w:p w14:paraId="42EFFD02" w14:textId="77777777" w:rsidR="00AC0225" w:rsidRPr="00887A02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887A02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887A02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</w:rPr>
              <w:t xml:space="preserve">Kriterier för att ingå i undersökningen: Geografisk hemort </w:t>
            </w:r>
          </w:p>
        </w:tc>
      </w:tr>
    </w:tbl>
    <w:p w14:paraId="17C0A8D9" w14:textId="77777777" w:rsidR="00AC0225" w:rsidRPr="00887A02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887A02" w:rsidRDefault="00A24AA7">
      <w:pPr>
        <w:rPr>
          <w:rFonts w:ascii="Arial" w:hAnsi="Arial" w:cs="Arial"/>
          <w:b/>
          <w:bCs/>
          <w:szCs w:val="28"/>
        </w:rPr>
      </w:pPr>
      <w:r w:rsidRPr="00887A02">
        <w:rPr>
          <w:rFonts w:ascii="Arial" w:hAnsi="Arial"/>
          <w:b/>
        </w:rPr>
        <w:t>Hemort (välj eller stratifiera efter geografisk hemort)</w:t>
      </w:r>
    </w:p>
    <w:p w14:paraId="6BFF3E69" w14:textId="5F32FA59" w:rsidR="00AC0225" w:rsidRPr="00887A02" w:rsidRDefault="00A24AA7" w:rsidP="00FF1F67">
      <w:pPr>
        <w:pStyle w:val="Style3"/>
      </w:pPr>
      <w:r w:rsidRPr="00887A02">
        <w:t xml:space="preserve">I vilken ort/stad/region bor du? </w:t>
      </w:r>
      <w:r w:rsidRPr="00887A02">
        <w:rPr>
          <w:rStyle w:val="DNEx1"/>
        </w:rPr>
        <w:t>________________</w:t>
      </w:r>
    </w:p>
    <w:p w14:paraId="41BB114F" w14:textId="51A30FA4" w:rsidR="002743E4" w:rsidRPr="00887A02" w:rsidRDefault="002743E4">
      <w:pPr>
        <w:rPr>
          <w:rFonts w:ascii="Arial" w:hAnsi="Arial" w:cs="Arial"/>
          <w:szCs w:val="28"/>
        </w:rPr>
      </w:pPr>
      <w:r w:rsidRPr="00887A02">
        <w:br w:type="page"/>
      </w:r>
    </w:p>
    <w:p w14:paraId="34FF54E8" w14:textId="77777777" w:rsidR="00AC0225" w:rsidRPr="00887A02" w:rsidRDefault="00A24AA7" w:rsidP="006A713F">
      <w:pPr>
        <w:pStyle w:val="Style7"/>
      </w:pPr>
      <w:r w:rsidRPr="00887A02">
        <w:lastRenderedPageBreak/>
        <w:t>Del 2</w:t>
      </w:r>
    </w:p>
    <w:p w14:paraId="42691F59" w14:textId="35951129" w:rsidR="00AC0225" w:rsidRPr="00887A02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887A02">
        <w:rPr>
          <w:rFonts w:ascii="Arial" w:hAnsi="Arial"/>
          <w:sz w:val="28"/>
        </w:rPr>
        <w:t>Riskfaktorer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887A02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887A02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887A02">
              <w:rPr>
                <w:rFonts w:ascii="Arial" w:hAnsi="Arial"/>
                <w:b/>
                <w:sz w:val="20"/>
              </w:rPr>
              <w:t>: Prevalens av injektionsbruk per substans</w:t>
            </w:r>
          </w:p>
          <w:p w14:paraId="2EA59DEA" w14:textId="77777777" w:rsidR="00065949" w:rsidRPr="00887A02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887A02">
              <w:rPr>
                <w:rFonts w:ascii="Arial" w:hAnsi="Arial"/>
                <w:sz w:val="20"/>
              </w:rPr>
              <w:t xml:space="preserve">(andel personer som injicerar droger som injicerar droger under de senaste 30 dagarna, per substans: heroin, metadon, </w:t>
            </w:r>
            <w:proofErr w:type="spellStart"/>
            <w:r w:rsidRPr="00887A02">
              <w:rPr>
                <w:rFonts w:ascii="Arial" w:hAnsi="Arial"/>
                <w:sz w:val="20"/>
              </w:rPr>
              <w:t>buprenorfin</w:t>
            </w:r>
            <w:proofErr w:type="spellEnd"/>
            <w:r w:rsidRPr="00887A02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887A02">
              <w:rPr>
                <w:rFonts w:ascii="Arial" w:hAnsi="Arial"/>
                <w:sz w:val="20"/>
              </w:rPr>
              <w:t>fentanyl</w:t>
            </w:r>
            <w:proofErr w:type="spellEnd"/>
            <w:r w:rsidRPr="00887A02">
              <w:rPr>
                <w:rFonts w:ascii="Arial" w:hAnsi="Arial"/>
                <w:sz w:val="20"/>
              </w:rPr>
              <w:t xml:space="preserve"> och derivat, </w:t>
            </w:r>
            <w:proofErr w:type="spellStart"/>
            <w:r w:rsidRPr="00887A02">
              <w:rPr>
                <w:rFonts w:ascii="Arial" w:hAnsi="Arial"/>
                <w:sz w:val="20"/>
              </w:rPr>
              <w:t>bensimidazolopioider</w:t>
            </w:r>
            <w:proofErr w:type="spellEnd"/>
            <w:r w:rsidRPr="00887A02">
              <w:rPr>
                <w:rFonts w:ascii="Arial" w:hAnsi="Arial"/>
                <w:sz w:val="20"/>
              </w:rPr>
              <w:t xml:space="preserve">, morfin, </w:t>
            </w:r>
            <w:proofErr w:type="spellStart"/>
            <w:r w:rsidRPr="00887A02">
              <w:rPr>
                <w:rFonts w:ascii="Arial" w:hAnsi="Arial"/>
                <w:sz w:val="20"/>
              </w:rPr>
              <w:t>oxikodon</w:t>
            </w:r>
            <w:proofErr w:type="spellEnd"/>
            <w:r w:rsidRPr="00887A02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887A02">
              <w:rPr>
                <w:rFonts w:ascii="Arial" w:hAnsi="Arial"/>
                <w:sz w:val="20"/>
              </w:rPr>
              <w:t>tramadol</w:t>
            </w:r>
            <w:proofErr w:type="spellEnd"/>
            <w:r w:rsidRPr="00887A02">
              <w:rPr>
                <w:rFonts w:ascii="Arial" w:hAnsi="Arial"/>
                <w:sz w:val="20"/>
              </w:rPr>
              <w:t xml:space="preserve">, pulverkokain, crackkokain, amfetamin, metamfetamin, syntetiska </w:t>
            </w:r>
            <w:proofErr w:type="spellStart"/>
            <w:r w:rsidRPr="00887A02">
              <w:rPr>
                <w:rFonts w:ascii="Arial" w:hAnsi="Arial"/>
                <w:sz w:val="20"/>
              </w:rPr>
              <w:t>katinoner</w:t>
            </w:r>
            <w:proofErr w:type="spellEnd"/>
            <w:r w:rsidRPr="00887A02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887A02">
              <w:rPr>
                <w:rFonts w:ascii="Arial" w:hAnsi="Arial"/>
                <w:sz w:val="20"/>
              </w:rPr>
              <w:t>bensodiazepiner</w:t>
            </w:r>
            <w:proofErr w:type="spellEnd"/>
            <w:r w:rsidRPr="00887A02">
              <w:rPr>
                <w:rFonts w:ascii="Arial" w:hAnsi="Arial"/>
                <w:sz w:val="20"/>
              </w:rPr>
              <w:t>, MDMA och derivat, GHB/GBL (</w:t>
            </w:r>
            <w:proofErr w:type="spellStart"/>
            <w:r w:rsidRPr="00887A02">
              <w:rPr>
                <w:rFonts w:ascii="Arial" w:hAnsi="Arial"/>
                <w:sz w:val="20"/>
              </w:rPr>
              <w:t>gammahydroxibutyrat</w:t>
            </w:r>
            <w:proofErr w:type="spellEnd"/>
            <w:r w:rsidRPr="00887A02">
              <w:rPr>
                <w:rFonts w:ascii="Arial" w:hAnsi="Arial"/>
                <w:sz w:val="20"/>
              </w:rPr>
              <w:t>/</w:t>
            </w:r>
            <w:proofErr w:type="spellStart"/>
            <w:r w:rsidRPr="00887A02">
              <w:rPr>
                <w:rFonts w:ascii="Arial" w:hAnsi="Arial"/>
                <w:sz w:val="20"/>
              </w:rPr>
              <w:t>gammabutyrolakton</w:t>
            </w:r>
            <w:proofErr w:type="spellEnd"/>
            <w:r w:rsidRPr="00887A02">
              <w:rPr>
                <w:rFonts w:ascii="Arial" w:hAnsi="Arial"/>
                <w:sz w:val="20"/>
              </w:rPr>
              <w:t xml:space="preserve">), </w:t>
            </w:r>
            <w:proofErr w:type="spellStart"/>
            <w:r w:rsidRPr="00887A02">
              <w:rPr>
                <w:rFonts w:ascii="Arial" w:hAnsi="Arial"/>
                <w:sz w:val="20"/>
              </w:rPr>
              <w:t>ketamin</w:t>
            </w:r>
            <w:proofErr w:type="spellEnd"/>
            <w:r w:rsidRPr="00887A02">
              <w:rPr>
                <w:rFonts w:ascii="Arial" w:hAnsi="Arial"/>
                <w:sz w:val="20"/>
              </w:rPr>
              <w:t>, andra)</w:t>
            </w:r>
          </w:p>
        </w:tc>
      </w:tr>
    </w:tbl>
    <w:p w14:paraId="600CEF92" w14:textId="77777777" w:rsidR="00AC0225" w:rsidRPr="00887A02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Vilka av följande droger har du använt under de senaste 30 dagarna?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887A02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887A02" w:rsidRDefault="00F66808" w:rsidP="004D1A9C">
            <w:pPr>
              <w:rPr>
                <w:rFonts w:ascii="Arial" w:hAnsi="Arial" w:cs="Arial"/>
              </w:rPr>
            </w:pPr>
            <w:r w:rsidRPr="00887A02">
              <w:rPr>
                <w:rFonts w:ascii="Arial" w:hAnsi="Arial"/>
              </w:rPr>
              <w:t>Substans (markera alla alternativ som gäller för dig</w:t>
            </w:r>
            <w:r w:rsidRPr="00887A02">
              <w:rPr>
                <w:rStyle w:val="DNEx3"/>
              </w:rPr>
              <w:t>*</w:t>
            </w:r>
            <w:r w:rsidRPr="00887A02"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887A02" w:rsidRDefault="00F66808" w:rsidP="004D1A9C">
            <w:pPr>
              <w:rPr>
                <w:rFonts w:ascii="Arial" w:hAnsi="Arial" w:cs="Arial"/>
              </w:rPr>
            </w:pPr>
            <w:r w:rsidRPr="00887A02">
              <w:rPr>
                <w:rFonts w:ascii="Arial" w:hAnsi="Arial"/>
              </w:rPr>
              <w:t xml:space="preserve">Rökt/inhalerat </w:t>
            </w:r>
          </w:p>
        </w:tc>
        <w:tc>
          <w:tcPr>
            <w:tcW w:w="1523" w:type="dxa"/>
          </w:tcPr>
          <w:p w14:paraId="377B1AB8" w14:textId="24C604AA" w:rsidR="00F66808" w:rsidRPr="00887A02" w:rsidRDefault="00F66808" w:rsidP="004D1A9C">
            <w:pPr>
              <w:rPr>
                <w:rFonts w:ascii="Arial" w:hAnsi="Arial" w:cs="Arial"/>
              </w:rPr>
            </w:pPr>
            <w:r w:rsidRPr="00887A02">
              <w:rPr>
                <w:rFonts w:ascii="Arial" w:hAnsi="Arial"/>
              </w:rPr>
              <w:t>Ätit/druckit</w:t>
            </w:r>
          </w:p>
        </w:tc>
        <w:tc>
          <w:tcPr>
            <w:tcW w:w="1523" w:type="dxa"/>
          </w:tcPr>
          <w:p w14:paraId="7BD466F0" w14:textId="276FFE7B" w:rsidR="00F66808" w:rsidRPr="00887A02" w:rsidRDefault="00F66808" w:rsidP="004D1A9C">
            <w:pPr>
              <w:rPr>
                <w:rFonts w:ascii="Arial" w:hAnsi="Arial" w:cs="Arial"/>
              </w:rPr>
            </w:pPr>
            <w:r w:rsidRPr="00887A02">
              <w:rPr>
                <w:rFonts w:ascii="Arial" w:hAnsi="Arial"/>
              </w:rPr>
              <w:t>Sniffat</w:t>
            </w:r>
          </w:p>
        </w:tc>
        <w:tc>
          <w:tcPr>
            <w:tcW w:w="1523" w:type="dxa"/>
          </w:tcPr>
          <w:p w14:paraId="646BA926" w14:textId="2103AB0E" w:rsidR="00F66808" w:rsidRPr="00887A02" w:rsidRDefault="00F66808" w:rsidP="004D1A9C">
            <w:pPr>
              <w:rPr>
                <w:rFonts w:ascii="Arial" w:hAnsi="Arial" w:cs="Arial"/>
              </w:rPr>
            </w:pPr>
            <w:r w:rsidRPr="00887A02">
              <w:rPr>
                <w:rFonts w:ascii="Arial" w:hAnsi="Arial"/>
              </w:rPr>
              <w:t>Injicerat</w:t>
            </w:r>
          </w:p>
        </w:tc>
      </w:tr>
      <w:tr w:rsidR="00F66808" w:rsidRPr="00887A02" w14:paraId="6774A7A5" w14:textId="114505C7" w:rsidTr="002743E4">
        <w:tc>
          <w:tcPr>
            <w:tcW w:w="2977" w:type="dxa"/>
          </w:tcPr>
          <w:p w14:paraId="61ED04BB" w14:textId="77777777" w:rsidR="00F66808" w:rsidRPr="00887A02" w:rsidRDefault="00F66808" w:rsidP="004D1A9C">
            <w:pPr>
              <w:rPr>
                <w:rFonts w:ascii="Arial" w:hAnsi="Arial" w:cs="Arial"/>
              </w:rPr>
            </w:pPr>
            <w:r w:rsidRPr="00887A02">
              <w:rPr>
                <w:rFonts w:ascii="Arial" w:hAnsi="Arial"/>
              </w:rPr>
              <w:t>Heroin</w:t>
            </w:r>
          </w:p>
        </w:tc>
        <w:tc>
          <w:tcPr>
            <w:tcW w:w="1805" w:type="dxa"/>
          </w:tcPr>
          <w:p w14:paraId="5CDB6EF8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887A02" w14:paraId="30BFE5B1" w14:textId="084AF498" w:rsidTr="002743E4">
        <w:tc>
          <w:tcPr>
            <w:tcW w:w="2977" w:type="dxa"/>
          </w:tcPr>
          <w:p w14:paraId="7FE9C04A" w14:textId="6208CBC6" w:rsidR="00F66808" w:rsidRPr="00887A02" w:rsidRDefault="00F66808" w:rsidP="00FF1F67">
            <w:pPr>
              <w:pStyle w:val="Style4"/>
            </w:pPr>
            <w:r w:rsidRPr="00887A02">
              <w:t>Metadon</w:t>
            </w:r>
            <w:r w:rsidRPr="00887A02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887A02" w14:paraId="2C331F3A" w14:textId="22BC6677" w:rsidTr="002743E4">
        <w:tc>
          <w:tcPr>
            <w:tcW w:w="2977" w:type="dxa"/>
          </w:tcPr>
          <w:p w14:paraId="1AD54C5C" w14:textId="1A53306D" w:rsidR="00F66808" w:rsidRPr="00887A02" w:rsidRDefault="00F66808" w:rsidP="00FF1F67">
            <w:pPr>
              <w:pStyle w:val="Style4"/>
            </w:pPr>
            <w:proofErr w:type="spellStart"/>
            <w:r w:rsidRPr="00887A02">
              <w:t>Buprenorfin</w:t>
            </w:r>
            <w:proofErr w:type="spellEnd"/>
            <w:r w:rsidRPr="00887A02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887A02" w14:paraId="3374C5FA" w14:textId="75A943EA" w:rsidTr="002743E4">
        <w:tc>
          <w:tcPr>
            <w:tcW w:w="2977" w:type="dxa"/>
          </w:tcPr>
          <w:p w14:paraId="3371C443" w14:textId="4C12D7B2" w:rsidR="00F66808" w:rsidRPr="00887A02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887A02">
              <w:rPr>
                <w:rFonts w:ascii="Arial" w:hAnsi="Arial"/>
              </w:rPr>
              <w:t>Fentanyl</w:t>
            </w:r>
            <w:proofErr w:type="spellEnd"/>
            <w:r w:rsidRPr="00887A02">
              <w:rPr>
                <w:rStyle w:val="DNEx2"/>
              </w:rPr>
              <w:t>**</w:t>
            </w:r>
            <w:r w:rsidRPr="00887A02">
              <w:rPr>
                <w:rFonts w:ascii="Arial" w:hAnsi="Arial"/>
              </w:rPr>
              <w:t xml:space="preserve"> och derivat</w:t>
            </w:r>
          </w:p>
        </w:tc>
        <w:tc>
          <w:tcPr>
            <w:tcW w:w="1805" w:type="dxa"/>
          </w:tcPr>
          <w:p w14:paraId="2E831782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887A02" w14:paraId="709A46DE" w14:textId="70237754" w:rsidTr="002743E4">
        <w:tc>
          <w:tcPr>
            <w:tcW w:w="2977" w:type="dxa"/>
          </w:tcPr>
          <w:p w14:paraId="092DFBEF" w14:textId="77777777" w:rsidR="00F66808" w:rsidRPr="00887A02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887A02">
              <w:rPr>
                <w:rFonts w:ascii="Arial" w:hAnsi="Arial"/>
              </w:rPr>
              <w:t>Bensimidazolopioider</w:t>
            </w:r>
            <w:proofErr w:type="spellEnd"/>
          </w:p>
        </w:tc>
        <w:tc>
          <w:tcPr>
            <w:tcW w:w="1805" w:type="dxa"/>
          </w:tcPr>
          <w:p w14:paraId="4426C56F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887A02" w14:paraId="595BBD84" w14:textId="426E5CF9" w:rsidTr="002743E4">
        <w:tc>
          <w:tcPr>
            <w:tcW w:w="2977" w:type="dxa"/>
          </w:tcPr>
          <w:p w14:paraId="623C4302" w14:textId="2B228F06" w:rsidR="00F66808" w:rsidRPr="00887A02" w:rsidRDefault="00F66808" w:rsidP="00FF1F67">
            <w:pPr>
              <w:pStyle w:val="Style4"/>
            </w:pPr>
            <w:r w:rsidRPr="00887A02">
              <w:t>Morfin</w:t>
            </w:r>
            <w:r w:rsidRPr="00887A02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887A02" w14:paraId="4785A774" w14:textId="32F4EC3E" w:rsidTr="002743E4">
        <w:tc>
          <w:tcPr>
            <w:tcW w:w="2977" w:type="dxa"/>
          </w:tcPr>
          <w:p w14:paraId="391C6A23" w14:textId="07E08AEE" w:rsidR="00F66808" w:rsidRPr="00887A02" w:rsidRDefault="00F66808" w:rsidP="00FF1F67">
            <w:pPr>
              <w:pStyle w:val="Style4"/>
            </w:pPr>
            <w:proofErr w:type="spellStart"/>
            <w:r w:rsidRPr="00887A02">
              <w:t>Oxikodon</w:t>
            </w:r>
            <w:proofErr w:type="spellEnd"/>
            <w:r w:rsidRPr="00887A02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887A02" w14:paraId="6321DF8E" w14:textId="226C13F4" w:rsidTr="002743E4">
        <w:tc>
          <w:tcPr>
            <w:tcW w:w="2977" w:type="dxa"/>
          </w:tcPr>
          <w:p w14:paraId="612D85B4" w14:textId="1412739F" w:rsidR="00F66808" w:rsidRPr="00887A02" w:rsidRDefault="00F66808" w:rsidP="00FF1F67">
            <w:pPr>
              <w:pStyle w:val="Style4"/>
            </w:pPr>
            <w:proofErr w:type="spellStart"/>
            <w:r w:rsidRPr="00887A02">
              <w:t>Tramadol</w:t>
            </w:r>
            <w:proofErr w:type="spellEnd"/>
            <w:r w:rsidRPr="00887A02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887A02" w14:paraId="0B9DCB42" w14:textId="4BF6584B" w:rsidTr="002743E4">
        <w:tc>
          <w:tcPr>
            <w:tcW w:w="2977" w:type="dxa"/>
          </w:tcPr>
          <w:p w14:paraId="428CB9C6" w14:textId="77777777" w:rsidR="00F66808" w:rsidRPr="00887A02" w:rsidRDefault="00F66808" w:rsidP="004D1A9C">
            <w:pPr>
              <w:rPr>
                <w:rFonts w:ascii="Arial" w:hAnsi="Arial" w:cs="Arial"/>
              </w:rPr>
            </w:pPr>
            <w:r w:rsidRPr="00887A02">
              <w:rPr>
                <w:rFonts w:ascii="Arial" w:hAnsi="Arial"/>
              </w:rPr>
              <w:t>Pulverkokain</w:t>
            </w:r>
          </w:p>
        </w:tc>
        <w:tc>
          <w:tcPr>
            <w:tcW w:w="1805" w:type="dxa"/>
          </w:tcPr>
          <w:p w14:paraId="2BBFC124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887A02" w14:paraId="044363C6" w14:textId="2F9DE7AF" w:rsidTr="002743E4">
        <w:tc>
          <w:tcPr>
            <w:tcW w:w="2977" w:type="dxa"/>
          </w:tcPr>
          <w:p w14:paraId="628E4EA2" w14:textId="77777777" w:rsidR="00F66808" w:rsidRPr="00887A02" w:rsidRDefault="00F66808" w:rsidP="004D1A9C">
            <w:pPr>
              <w:rPr>
                <w:rFonts w:ascii="Arial" w:hAnsi="Arial" w:cs="Arial"/>
              </w:rPr>
            </w:pPr>
            <w:r w:rsidRPr="00887A02">
              <w:rPr>
                <w:rFonts w:ascii="Arial" w:hAnsi="Arial"/>
              </w:rPr>
              <w:t>Crack</w:t>
            </w:r>
          </w:p>
        </w:tc>
        <w:tc>
          <w:tcPr>
            <w:tcW w:w="1805" w:type="dxa"/>
          </w:tcPr>
          <w:p w14:paraId="086B9437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887A02" w14:paraId="6C01ACA0" w14:textId="1546F2F1" w:rsidTr="002743E4">
        <w:tc>
          <w:tcPr>
            <w:tcW w:w="2977" w:type="dxa"/>
          </w:tcPr>
          <w:p w14:paraId="36FCE396" w14:textId="77777777" w:rsidR="00F66808" w:rsidRPr="00887A02" w:rsidRDefault="00F66808" w:rsidP="004D1A9C">
            <w:pPr>
              <w:rPr>
                <w:rFonts w:ascii="Arial" w:hAnsi="Arial" w:cs="Arial"/>
              </w:rPr>
            </w:pPr>
            <w:r w:rsidRPr="00887A02">
              <w:rPr>
                <w:rFonts w:ascii="Arial" w:hAnsi="Arial"/>
              </w:rPr>
              <w:t>Amfetamin</w:t>
            </w:r>
          </w:p>
        </w:tc>
        <w:tc>
          <w:tcPr>
            <w:tcW w:w="1805" w:type="dxa"/>
          </w:tcPr>
          <w:p w14:paraId="1EB3CC02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887A02" w14:paraId="560A29A0" w14:textId="5E058F06" w:rsidTr="002743E4">
        <w:tc>
          <w:tcPr>
            <w:tcW w:w="2977" w:type="dxa"/>
          </w:tcPr>
          <w:p w14:paraId="50B9D43B" w14:textId="77777777" w:rsidR="00F66808" w:rsidRPr="00887A02" w:rsidRDefault="00F66808" w:rsidP="004D1A9C">
            <w:pPr>
              <w:rPr>
                <w:rFonts w:ascii="Arial" w:hAnsi="Arial" w:cs="Arial"/>
              </w:rPr>
            </w:pPr>
            <w:r w:rsidRPr="00887A02">
              <w:rPr>
                <w:rFonts w:ascii="Arial" w:hAnsi="Arial"/>
              </w:rPr>
              <w:t>Metamfetamin</w:t>
            </w:r>
          </w:p>
        </w:tc>
        <w:tc>
          <w:tcPr>
            <w:tcW w:w="1805" w:type="dxa"/>
          </w:tcPr>
          <w:p w14:paraId="040FAC83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887A02" w14:paraId="13009E26" w14:textId="1A50F7E7" w:rsidTr="002743E4">
        <w:tc>
          <w:tcPr>
            <w:tcW w:w="2977" w:type="dxa"/>
          </w:tcPr>
          <w:p w14:paraId="175408AD" w14:textId="33B2AC96" w:rsidR="00F66808" w:rsidRPr="00887A02" w:rsidRDefault="00F66808" w:rsidP="004D1A9C">
            <w:pPr>
              <w:rPr>
                <w:rFonts w:ascii="Arial" w:hAnsi="Arial" w:cs="Arial"/>
              </w:rPr>
            </w:pPr>
            <w:r w:rsidRPr="00887A02">
              <w:rPr>
                <w:rFonts w:ascii="Arial" w:hAnsi="Arial"/>
              </w:rPr>
              <w:t xml:space="preserve">Syntetiska </w:t>
            </w:r>
            <w:proofErr w:type="spellStart"/>
            <w:r w:rsidRPr="00887A02">
              <w:rPr>
                <w:rFonts w:ascii="Arial" w:hAnsi="Arial"/>
              </w:rPr>
              <w:t>katinoner</w:t>
            </w:r>
            <w:proofErr w:type="spellEnd"/>
          </w:p>
        </w:tc>
        <w:tc>
          <w:tcPr>
            <w:tcW w:w="1805" w:type="dxa"/>
          </w:tcPr>
          <w:p w14:paraId="0DDD9AC2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887A02" w14:paraId="6FBE244C" w14:textId="39C695CC" w:rsidTr="002743E4">
        <w:tc>
          <w:tcPr>
            <w:tcW w:w="2977" w:type="dxa"/>
          </w:tcPr>
          <w:p w14:paraId="6E78F43B" w14:textId="14466F20" w:rsidR="00F66808" w:rsidRPr="00887A02" w:rsidRDefault="00F66808" w:rsidP="00FF1F67">
            <w:pPr>
              <w:pStyle w:val="Style4"/>
            </w:pPr>
            <w:proofErr w:type="spellStart"/>
            <w:r w:rsidRPr="00887A02">
              <w:t>Bensodiazepiner</w:t>
            </w:r>
            <w:proofErr w:type="spellEnd"/>
            <w:r w:rsidRPr="00887A02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887A02" w14:paraId="71EBCD2B" w14:textId="0CE5390F" w:rsidTr="002743E4">
        <w:tc>
          <w:tcPr>
            <w:tcW w:w="2977" w:type="dxa"/>
          </w:tcPr>
          <w:p w14:paraId="0642AA3C" w14:textId="77777777" w:rsidR="00F66808" w:rsidRPr="00887A02" w:rsidRDefault="00F66808" w:rsidP="004D1A9C">
            <w:pPr>
              <w:rPr>
                <w:rFonts w:ascii="Arial" w:hAnsi="Arial" w:cs="Arial"/>
              </w:rPr>
            </w:pPr>
            <w:r w:rsidRPr="00887A02">
              <w:rPr>
                <w:rFonts w:ascii="Arial" w:hAnsi="Arial"/>
              </w:rPr>
              <w:t>MDMA och derivat</w:t>
            </w:r>
          </w:p>
        </w:tc>
        <w:tc>
          <w:tcPr>
            <w:tcW w:w="1805" w:type="dxa"/>
          </w:tcPr>
          <w:p w14:paraId="46896556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887A02" w14:paraId="5244A2BF" w14:textId="0C67A071" w:rsidTr="002743E4">
        <w:tc>
          <w:tcPr>
            <w:tcW w:w="2977" w:type="dxa"/>
          </w:tcPr>
          <w:p w14:paraId="4ED01A5D" w14:textId="77777777" w:rsidR="00F66808" w:rsidRPr="00887A02" w:rsidRDefault="00F66808" w:rsidP="004D1A9C">
            <w:pPr>
              <w:rPr>
                <w:rFonts w:ascii="Arial" w:hAnsi="Arial" w:cs="Arial"/>
              </w:rPr>
            </w:pPr>
            <w:r w:rsidRPr="00887A02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887A02" w14:paraId="653B0539" w14:textId="7A30FDEB" w:rsidTr="002743E4">
        <w:tc>
          <w:tcPr>
            <w:tcW w:w="2977" w:type="dxa"/>
          </w:tcPr>
          <w:p w14:paraId="43E9FA9C" w14:textId="77777777" w:rsidR="00F66808" w:rsidRPr="00887A02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887A02">
              <w:rPr>
                <w:rFonts w:ascii="Arial" w:hAnsi="Arial"/>
              </w:rPr>
              <w:t>Ketamin</w:t>
            </w:r>
            <w:proofErr w:type="spellEnd"/>
          </w:p>
        </w:tc>
        <w:tc>
          <w:tcPr>
            <w:tcW w:w="1805" w:type="dxa"/>
          </w:tcPr>
          <w:p w14:paraId="02401CA0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887A02" w14:paraId="0D3AF946" w14:textId="00448DD8" w:rsidTr="002743E4">
        <w:tc>
          <w:tcPr>
            <w:tcW w:w="2977" w:type="dxa"/>
          </w:tcPr>
          <w:p w14:paraId="6A117326" w14:textId="77777777" w:rsidR="00F66808" w:rsidRPr="00887A02" w:rsidRDefault="00F66808" w:rsidP="004D1A9C">
            <w:pPr>
              <w:rPr>
                <w:rFonts w:ascii="Arial" w:hAnsi="Arial" w:cs="Arial"/>
              </w:rPr>
            </w:pPr>
            <w:r w:rsidRPr="00887A02">
              <w:rPr>
                <w:rFonts w:ascii="Arial" w:hAnsi="Arial"/>
              </w:rPr>
              <w:t>Andra</w:t>
            </w:r>
          </w:p>
        </w:tc>
        <w:tc>
          <w:tcPr>
            <w:tcW w:w="1805" w:type="dxa"/>
          </w:tcPr>
          <w:p w14:paraId="3A7B557E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887A02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887A02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887A02">
        <w:rPr>
          <w:rStyle w:val="DNEx3"/>
        </w:rPr>
        <w:t>*</w:t>
      </w:r>
      <w:r w:rsidRPr="00887A02">
        <w:rPr>
          <w:rFonts w:ascii="Arial" w:hAnsi="Arial"/>
        </w:rPr>
        <w:t>Anpassa eller lägg till de namn som används för dessa narkotikatyper i ditt land.</w:t>
      </w:r>
    </w:p>
    <w:p w14:paraId="4654F7CE" w14:textId="447455F7" w:rsidR="00427ED0" w:rsidRPr="00887A02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887A02">
        <w:rPr>
          <w:rStyle w:val="DNEx3"/>
        </w:rPr>
        <w:t>**</w:t>
      </w:r>
      <w:r w:rsidRPr="00887A02">
        <w:rPr>
          <w:rFonts w:ascii="Arial" w:hAnsi="Arial"/>
        </w:rPr>
        <w:t>Inte enligt läkarrecept.</w:t>
      </w:r>
    </w:p>
    <w:p w14:paraId="7FB1B8B4" w14:textId="6007D663" w:rsidR="00065949" w:rsidRPr="00887A02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887A02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887A02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887A02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  <w:shd w:val="clear" w:color="auto" w:fill="92D050"/>
              </w:rPr>
              <w:t>Indikator</w:t>
            </w:r>
            <w:r w:rsidRPr="00887A02">
              <w:rPr>
                <w:rFonts w:ascii="Arial" w:hAnsi="Arial"/>
                <w:b/>
                <w:sz w:val="20"/>
              </w:rPr>
              <w:t>: Prevalens avseende delning av använda nålar/sprutor</w:t>
            </w:r>
          </w:p>
          <w:p w14:paraId="470A18FA" w14:textId="7363172A" w:rsidR="00AC0225" w:rsidRPr="00887A02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sz w:val="20"/>
              </w:rPr>
              <w:t>(andel personer som injicerar droger som under de senaste 30 dagarna använt nålar/sprutor som använts av någon annan före henne/honom)</w:t>
            </w:r>
          </w:p>
        </w:tc>
      </w:tr>
    </w:tbl>
    <w:p w14:paraId="14DE44FF" w14:textId="77777777" w:rsidR="00AC0225" w:rsidRPr="00887A02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 xml:space="preserve">Har du </w:t>
      </w:r>
      <w:r w:rsidRPr="00887A02">
        <w:rPr>
          <w:rFonts w:ascii="Arial" w:hAnsi="Arial"/>
          <w:u w:val="single"/>
        </w:rPr>
        <w:t>någon gång</w:t>
      </w:r>
      <w:r w:rsidRPr="00887A02">
        <w:rPr>
          <w:rFonts w:ascii="Arial" w:hAnsi="Arial"/>
        </w:rPr>
        <w:t xml:space="preserve"> injicerat droger med en nål/spruta som använts av någon annan före dig?</w:t>
      </w:r>
    </w:p>
    <w:p w14:paraId="41377964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</w:t>
      </w:r>
    </w:p>
    <w:p w14:paraId="0838BC69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Nej</w:t>
      </w:r>
    </w:p>
    <w:p w14:paraId="03A0BBC6" w14:textId="77777777" w:rsidR="00AC0225" w:rsidRPr="00887A02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 xml:space="preserve">Om svaret är ja, har du </w:t>
      </w:r>
      <w:r w:rsidRPr="00887A02">
        <w:rPr>
          <w:rFonts w:ascii="Arial" w:hAnsi="Arial"/>
          <w:u w:val="single"/>
        </w:rPr>
        <w:t>under de senaste 30 dagarna</w:t>
      </w:r>
      <w:r w:rsidRPr="00887A02">
        <w:rPr>
          <w:rFonts w:ascii="Arial" w:hAnsi="Arial"/>
        </w:rPr>
        <w:t xml:space="preserve"> injicerat droger med en nål/spruta som använts av någon annan före dig?</w:t>
      </w:r>
    </w:p>
    <w:p w14:paraId="4CBA137F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</w:t>
      </w:r>
    </w:p>
    <w:p w14:paraId="198ABE1D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Nej</w:t>
      </w:r>
    </w:p>
    <w:p w14:paraId="7AAC233E" w14:textId="77777777" w:rsidR="00AC0225" w:rsidRPr="00887A02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887A02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887A0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887A02">
              <w:rPr>
                <w:rFonts w:ascii="Arial" w:hAnsi="Arial"/>
                <w:b/>
                <w:sz w:val="20"/>
              </w:rPr>
              <w:t>: Prevalens i fråga om användning av annan injektionsrelaterad utrustning som begagnats av andra före den tillfrågade</w:t>
            </w:r>
          </w:p>
          <w:p w14:paraId="42BB0B15" w14:textId="2E39C94A" w:rsidR="00AC0225" w:rsidRPr="00887A02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sz w:val="20"/>
              </w:rPr>
              <w:t>(andel personer som injicerar droger som under de senaste 30 dagarna delat injektionsrelaterad utrustning, utom nålar/sprutor, som redan begagnats av någon annan – använt gemensamt, tagit emot eller lämnat över)</w:t>
            </w:r>
          </w:p>
        </w:tc>
      </w:tr>
    </w:tbl>
    <w:p w14:paraId="4AF2CD1D" w14:textId="77777777" w:rsidR="00CC35DE" w:rsidRPr="00887A02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 xml:space="preserve">Har du </w:t>
      </w:r>
      <w:r w:rsidRPr="00887A02">
        <w:rPr>
          <w:rFonts w:ascii="Arial" w:hAnsi="Arial"/>
          <w:u w:val="single"/>
        </w:rPr>
        <w:t>någon gång i livet</w:t>
      </w:r>
      <w:r w:rsidRPr="00887A02">
        <w:rPr>
          <w:rFonts w:ascii="Arial" w:hAnsi="Arial"/>
        </w:rPr>
        <w:t xml:space="preserve"> injicerat droger med hjälp av utrustning/tillbehör som redan hade använts av någon annan?</w:t>
      </w:r>
    </w:p>
    <w:p w14:paraId="4976DE11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</w:t>
      </w:r>
    </w:p>
    <w:p w14:paraId="7031FC6D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Nej</w:t>
      </w:r>
    </w:p>
    <w:p w14:paraId="48ADE206" w14:textId="77777777" w:rsidR="00AC0225" w:rsidRPr="00887A02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 xml:space="preserve">Om svaret är ja, har du under </w:t>
      </w:r>
      <w:r w:rsidRPr="00887A02">
        <w:rPr>
          <w:rFonts w:ascii="Arial" w:hAnsi="Arial"/>
          <w:u w:val="single"/>
        </w:rPr>
        <w:t>de senaste 30 dagarna</w:t>
      </w:r>
      <w:r w:rsidRPr="00887A02">
        <w:rPr>
          <w:rFonts w:ascii="Arial" w:hAnsi="Arial"/>
        </w:rPr>
        <w:t xml:space="preserve"> injicerat droger med utrustning/tillbehör som hade använts av någon annan före dig?</w:t>
      </w:r>
    </w:p>
    <w:p w14:paraId="09DB2D3F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</w:t>
      </w:r>
    </w:p>
    <w:p w14:paraId="386390FF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Nej</w:t>
      </w:r>
    </w:p>
    <w:p w14:paraId="5EBE4892" w14:textId="77777777" w:rsidR="00AC0225" w:rsidRPr="00887A02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887A02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887A0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887A02">
              <w:rPr>
                <w:rFonts w:ascii="Arial" w:hAnsi="Arial"/>
                <w:b/>
                <w:sz w:val="20"/>
              </w:rPr>
              <w:t xml:space="preserve">: </w:t>
            </w:r>
            <w:proofErr w:type="spellStart"/>
            <w:r w:rsidRPr="00887A02">
              <w:rPr>
                <w:rFonts w:ascii="Arial" w:hAnsi="Arial"/>
                <w:b/>
                <w:sz w:val="20"/>
              </w:rPr>
              <w:t>Injektionsfrekvens</w:t>
            </w:r>
            <w:proofErr w:type="spellEnd"/>
            <w:r w:rsidRPr="00887A02">
              <w:rPr>
                <w:rFonts w:ascii="Arial" w:hAnsi="Arial"/>
                <w:b/>
                <w:sz w:val="20"/>
              </w:rPr>
              <w:t xml:space="preserve"> under de senaste 30 dagarna</w:t>
            </w:r>
          </w:p>
          <w:p w14:paraId="39D06B8B" w14:textId="4593E52E" w:rsidR="00AC0225" w:rsidRPr="00887A0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sz w:val="20"/>
              </w:rPr>
              <w:t>(genomsnittsantalet/medianantalet injektioner under de senaste 30 dagarna beräknas genom att multiplicera genomsnittsantalet/medianantalet injektionsbruksdagar under de senaste 30 dagarna med genomsnittsantalet/medianantalet injektioner under den genomsnittliga användningsdagen under de senaste 30 dagarna)</w:t>
            </w:r>
          </w:p>
        </w:tc>
      </w:tr>
    </w:tbl>
    <w:p w14:paraId="5FB3A36E" w14:textId="77777777" w:rsidR="00CC35DE" w:rsidRPr="00887A02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 xml:space="preserve">Hur många dagar har du injicerat droger under de senaste 30 dagarna? </w:t>
      </w:r>
      <w:r w:rsidRPr="00887A02">
        <w:rPr>
          <w:rFonts w:ascii="Arial" w:hAnsi="Arial"/>
        </w:rPr>
        <w:br/>
      </w:r>
    </w:p>
    <w:p w14:paraId="135422E4" w14:textId="1F9A902E" w:rsidR="00AC0225" w:rsidRPr="00887A02" w:rsidRDefault="00A24AA7" w:rsidP="00FF1F67">
      <w:pPr>
        <w:pStyle w:val="Style5"/>
      </w:pPr>
      <w:r w:rsidRPr="00887A02">
        <w:t>_____________________ dagar</w:t>
      </w:r>
    </w:p>
    <w:p w14:paraId="1DCB42F2" w14:textId="77777777" w:rsidR="00AC0225" w:rsidRPr="00887A02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887A02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 xml:space="preserve">Hur många gånger injicerade du droger under den dag då du senast injicerade droger? </w:t>
      </w:r>
      <w:r w:rsidRPr="00887A02">
        <w:rPr>
          <w:rStyle w:val="DNEx3"/>
        </w:rPr>
        <w:t>__________________</w:t>
      </w:r>
    </w:p>
    <w:p w14:paraId="76361496" w14:textId="3B4AD2DB" w:rsidR="00AC0225" w:rsidRPr="00887A02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887A02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887A02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887A02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887A02">
              <w:rPr>
                <w:rFonts w:ascii="Arial" w:hAnsi="Arial"/>
                <w:b/>
                <w:sz w:val="20"/>
              </w:rPr>
              <w:t>: Andelen personer som injicerar droger som började injicera droger under de senaste två åren är en kategori för antal år sedan första injektionen</w:t>
            </w:r>
          </w:p>
          <w:p w14:paraId="64DC1EEC" w14:textId="77777777" w:rsidR="00AC0225" w:rsidRPr="00887A02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887A02">
              <w:rPr>
                <w:rFonts w:ascii="Arial" w:hAnsi="Arial"/>
                <w:sz w:val="20"/>
              </w:rPr>
              <w:t>(detta antal beräknas genom att åldern vid första injektionen frånräknas den nuvarande åldern)</w:t>
            </w:r>
          </w:p>
        </w:tc>
      </w:tr>
    </w:tbl>
    <w:p w14:paraId="0991A142" w14:textId="77777777" w:rsidR="00CC35DE" w:rsidRPr="00887A02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Hur gammal var du första gången du injicerade droger?</w:t>
      </w:r>
    </w:p>
    <w:p w14:paraId="38450361" w14:textId="5D0BB9D7" w:rsidR="00AC0225" w:rsidRPr="00887A02" w:rsidRDefault="00A24AA7">
      <w:pPr>
        <w:pStyle w:val="ListParagraph"/>
        <w:rPr>
          <w:rFonts w:ascii="Arial" w:hAnsi="Arial" w:cs="Arial"/>
          <w:szCs w:val="24"/>
        </w:rPr>
      </w:pPr>
      <w:r w:rsidRPr="00887A02">
        <w:rPr>
          <w:rStyle w:val="DNEx3"/>
        </w:rPr>
        <w:t>_____________________</w:t>
      </w:r>
      <w:r w:rsidRPr="00887A02">
        <w:rPr>
          <w:rFonts w:ascii="Arial" w:hAnsi="Arial"/>
        </w:rPr>
        <w:t xml:space="preserve"> år</w:t>
      </w:r>
    </w:p>
    <w:p w14:paraId="25E54825" w14:textId="2B4656FA" w:rsidR="002743E4" w:rsidRPr="00887A02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887A02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887A02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887A02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887A02">
              <w:rPr>
                <w:rFonts w:ascii="Arial" w:hAnsi="Arial"/>
                <w:b/>
                <w:sz w:val="20"/>
              </w:rPr>
              <w:t>: Prevalens av tidigare fängelsestraff</w:t>
            </w:r>
          </w:p>
          <w:p w14:paraId="1F71AB8F" w14:textId="77777777" w:rsidR="0009617E" w:rsidRPr="00887A02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887A02">
              <w:rPr>
                <w:rFonts w:ascii="Arial" w:hAnsi="Arial"/>
                <w:sz w:val="20"/>
              </w:rPr>
              <w:t>(andel personer som injicerar droger som uppger att de någon gång har suttit i fängelse)</w:t>
            </w:r>
          </w:p>
        </w:tc>
      </w:tr>
    </w:tbl>
    <w:p w14:paraId="3B348140" w14:textId="77777777" w:rsidR="0009617E" w:rsidRPr="00887A02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887A02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887A02">
        <w:rPr>
          <w:rFonts w:ascii="Arial" w:hAnsi="Arial"/>
        </w:rPr>
        <w:t>Har du någon gång suttit i fängelse sedan du injicerade narkotika för första gången?</w:t>
      </w:r>
    </w:p>
    <w:p w14:paraId="4209C158" w14:textId="77777777" w:rsidR="0009617E" w:rsidRPr="00887A02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</w:t>
      </w:r>
    </w:p>
    <w:p w14:paraId="0B4B192D" w14:textId="77777777" w:rsidR="0009617E" w:rsidRPr="00887A02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Nej</w:t>
      </w:r>
    </w:p>
    <w:p w14:paraId="498025A8" w14:textId="3619E27A" w:rsidR="0009617E" w:rsidRPr="00887A02" w:rsidRDefault="0009617E" w:rsidP="0009617E">
      <w:pPr>
        <w:rPr>
          <w:rFonts w:ascii="Arial" w:hAnsi="Arial" w:cs="Arial"/>
          <w:i/>
          <w:szCs w:val="28"/>
        </w:rPr>
      </w:pPr>
      <w:r w:rsidRPr="00887A02">
        <w:rPr>
          <w:rFonts w:ascii="Arial" w:hAnsi="Arial"/>
          <w:i/>
        </w:rPr>
        <w:t>Ytterligare frågor om fängelsestraff</w:t>
      </w:r>
    </w:p>
    <w:p w14:paraId="0857BD1E" w14:textId="31CBD8E0" w:rsidR="0009617E" w:rsidRPr="00887A02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Hur många gånger har du suttit i fängelse sedan du började injicera droger?</w:t>
      </w:r>
    </w:p>
    <w:p w14:paraId="28FEEE8F" w14:textId="744BD0A1" w:rsidR="0009617E" w:rsidRPr="00887A02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Aldrig</w:t>
      </w:r>
    </w:p>
    <w:p w14:paraId="5712A270" w14:textId="2A56677A" w:rsidR="0009617E" w:rsidRPr="00887A02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En gång</w:t>
      </w:r>
    </w:p>
    <w:p w14:paraId="00EE8F43" w14:textId="77777777" w:rsidR="0009617E" w:rsidRPr="00887A02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2–5 gånger</w:t>
      </w:r>
    </w:p>
    <w:p w14:paraId="5AFAB862" w14:textId="77777777" w:rsidR="0009617E" w:rsidRPr="00887A02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6–19 gånger</w:t>
      </w:r>
    </w:p>
    <w:p w14:paraId="5F806689" w14:textId="1B8FA6BA" w:rsidR="0009617E" w:rsidRPr="00887A02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20 gånger eller fler</w:t>
      </w:r>
    </w:p>
    <w:p w14:paraId="5BEA8064" w14:textId="77777777" w:rsidR="0009617E" w:rsidRPr="00887A02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887A02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Hur lång tid har du sammanlagt avtjänat fängelsestraff?</w:t>
      </w:r>
    </w:p>
    <w:p w14:paraId="644D01DD" w14:textId="77777777" w:rsidR="0009617E" w:rsidRPr="00887A02" w:rsidRDefault="0009617E" w:rsidP="00FF1F67">
      <w:pPr>
        <w:pStyle w:val="Style6"/>
        <w:spacing w:before="0" w:beforeAutospacing="0"/>
      </w:pPr>
      <w:r w:rsidRPr="00887A02">
        <w:t>_______________ (år) ______________________ (månader)</w:t>
      </w:r>
    </w:p>
    <w:p w14:paraId="794D7710" w14:textId="77777777" w:rsidR="0009617E" w:rsidRPr="00887A02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887A02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Hände det någon gång att du injicerade droger medan du satt i fängelse?</w:t>
      </w:r>
    </w:p>
    <w:p w14:paraId="70DE638B" w14:textId="77777777" w:rsidR="0009617E" w:rsidRPr="00887A02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Ja</w:t>
      </w:r>
    </w:p>
    <w:p w14:paraId="1E9DB0F4" w14:textId="77777777" w:rsidR="0009617E" w:rsidRPr="00887A02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Nej</w:t>
      </w:r>
    </w:p>
    <w:p w14:paraId="75195EFB" w14:textId="77777777" w:rsidR="00CC35DE" w:rsidRPr="00887A02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887A02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887A0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887A02">
              <w:rPr>
                <w:rFonts w:ascii="Arial" w:hAnsi="Arial"/>
                <w:b/>
                <w:sz w:val="20"/>
              </w:rPr>
              <w:t>: Prevalens avseende hemlöshet under de senaste 12 månaderna eller i nuläget</w:t>
            </w:r>
          </w:p>
          <w:p w14:paraId="47CF0571" w14:textId="5DA21BCA" w:rsidR="00AC0225" w:rsidRPr="00887A02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887A02">
              <w:rPr>
                <w:color w:val="auto"/>
                <w:sz w:val="20"/>
              </w:rPr>
              <w:t>(andel personer som injicerar droger som någon gång under de senaste 12 månaderna saknat bostad, bott på gatan eller på ett härbärge för hemlösa eller liknande)</w:t>
            </w:r>
          </w:p>
        </w:tc>
      </w:tr>
    </w:tbl>
    <w:p w14:paraId="11E8141F" w14:textId="77777777" w:rsidR="00CC35DE" w:rsidRPr="00887A02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887A02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Har du någon gång under de senaste 12 månaderna saknat bostad, bott på gatan eller på ett härbärge för hemlösa eller liknande?</w:t>
      </w:r>
    </w:p>
    <w:p w14:paraId="3D302340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</w:t>
      </w:r>
    </w:p>
    <w:p w14:paraId="7AC51D5F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Nej</w:t>
      </w:r>
    </w:p>
    <w:p w14:paraId="7704BE85" w14:textId="77777777" w:rsidR="00AC0225" w:rsidRPr="00887A02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887A02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887A02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Indikator</w:t>
            </w:r>
            <w:r w:rsidRPr="00887A02">
              <w:rPr>
                <w:rFonts w:ascii="Arial" w:hAnsi="Arial"/>
                <w:b/>
                <w:sz w:val="20"/>
              </w:rPr>
              <w:t>: Diskriminering i samband med tillgång till hälso- och sjukvård under de senaste 12 månaderna</w:t>
            </w:r>
          </w:p>
          <w:p w14:paraId="0AB00F01" w14:textId="0672754B" w:rsidR="00AC0225" w:rsidRPr="00887A02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887A02">
              <w:rPr>
                <w:color w:val="auto"/>
                <w:sz w:val="20"/>
              </w:rPr>
              <w:t>(andel personer som injicerar droger som har utsatts för diskriminering under de senaste 12 månaderna)</w:t>
            </w:r>
          </w:p>
        </w:tc>
      </w:tr>
    </w:tbl>
    <w:p w14:paraId="0F58AC53" w14:textId="77777777" w:rsidR="00CC35DE" w:rsidRPr="00887A02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887A02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887A02">
        <w:rPr>
          <w:rFonts w:ascii="Arial" w:hAnsi="Arial"/>
        </w:rPr>
        <w:t>Har du under de senaste 12 månaderna varit med om något av följande i kontakten med hälso- och sjukvård (exklusive tandvård) och haft intrycket av att det berott på att du är en person som injicerar droger?</w:t>
      </w:r>
    </w:p>
    <w:p w14:paraId="5F411290" w14:textId="77777777" w:rsidR="00AC0225" w:rsidRPr="00887A02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Hört vårdpersonal skvallra (prata på ett olämpligt sätt) om dig</w:t>
      </w:r>
    </w:p>
    <w:p w14:paraId="57CAC500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På ett allmänt plan upplevt att du inte behandlats väl inom hälso- och sjukvården</w:t>
      </w:r>
    </w:p>
    <w:p w14:paraId="18F46C1E" w14:textId="0B1E933C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Nekats hälso- och sjukvård</w:t>
      </w:r>
    </w:p>
    <w:p w14:paraId="73E46993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Drabbats av en försening i behandlingen eller det medicinska förfarandet</w:t>
      </w:r>
    </w:p>
    <w:p w14:paraId="57D7B56E" w14:textId="77777777" w:rsidR="00CC35DE" w:rsidRPr="00887A02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887A02" w:rsidRDefault="0009617E" w:rsidP="0009617E">
      <w:pPr>
        <w:rPr>
          <w:rFonts w:ascii="Arial" w:hAnsi="Arial" w:cs="Arial"/>
          <w:i/>
          <w:szCs w:val="28"/>
        </w:rPr>
      </w:pPr>
      <w:r w:rsidRPr="00887A02">
        <w:rPr>
          <w:rFonts w:ascii="Arial" w:hAnsi="Arial"/>
          <w:i/>
        </w:rPr>
        <w:t>Tilläggsfrågor – sexarbete</w:t>
      </w:r>
    </w:p>
    <w:p w14:paraId="2F6001E5" w14:textId="77777777" w:rsidR="0009617E" w:rsidRPr="00887A02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Har du någon gång tagit emot pengar, varor eller droger i utbyte mot sex?</w:t>
      </w:r>
    </w:p>
    <w:p w14:paraId="1135844A" w14:textId="77777777" w:rsidR="0009617E" w:rsidRPr="00887A02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Ja, under de senaste 12 månaderna</w:t>
      </w:r>
    </w:p>
    <w:p w14:paraId="4D20B30B" w14:textId="77777777" w:rsidR="0009617E" w:rsidRPr="00887A02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Ja, men inte under de senaste 12 månaderna</w:t>
      </w:r>
    </w:p>
    <w:p w14:paraId="7A81949E" w14:textId="2A06A334" w:rsidR="0009617E" w:rsidRPr="00887A02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Aldrig</w:t>
      </w:r>
    </w:p>
    <w:p w14:paraId="582F799E" w14:textId="77777777" w:rsidR="0009617E" w:rsidRPr="00887A02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887A02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Om ja, använde du kondom?</w:t>
      </w:r>
    </w:p>
    <w:p w14:paraId="754D72D4" w14:textId="77777777" w:rsidR="0009617E" w:rsidRPr="00887A02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Alltid</w:t>
      </w:r>
    </w:p>
    <w:p w14:paraId="373B1D16" w14:textId="77777777" w:rsidR="0009617E" w:rsidRPr="00887A02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Ibland</w:t>
      </w:r>
    </w:p>
    <w:p w14:paraId="71D7A862" w14:textId="77777777" w:rsidR="0009617E" w:rsidRPr="00887A02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887A02">
        <w:rPr>
          <w:rFonts w:ascii="Arial" w:hAnsi="Arial"/>
        </w:rPr>
        <w:t>Aldrig</w:t>
      </w:r>
    </w:p>
    <w:p w14:paraId="7A0B3EBE" w14:textId="38F571B6" w:rsidR="0009617E" w:rsidRPr="00887A02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887A02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887A02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887A02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887A02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887A02">
        <w:rPr>
          <w:rFonts w:ascii="Arial" w:hAnsi="Arial"/>
          <w:sz w:val="28"/>
        </w:rPr>
        <w:t>Förebyggande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887A02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887A02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887A02">
              <w:rPr>
                <w:rFonts w:ascii="Arial" w:hAnsi="Arial"/>
                <w:b/>
                <w:sz w:val="20"/>
              </w:rPr>
              <w:t>: Distribution av nålar/sprutor</w:t>
            </w:r>
            <w:r w:rsidRPr="00887A02">
              <w:rPr>
                <w:rFonts w:ascii="Arial" w:hAnsi="Arial"/>
                <w:sz w:val="20"/>
              </w:rPr>
              <w:t xml:space="preserve"> (antal sterila nålar/sprutor som tagits emot per person som injicerar droger under de senaste 30 dagarna)</w:t>
            </w:r>
          </w:p>
        </w:tc>
      </w:tr>
    </w:tbl>
    <w:p w14:paraId="36C17479" w14:textId="77777777" w:rsidR="00AC0225" w:rsidRPr="00887A02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Hur många nya och oanvända nålar och sprutor har du fått gratis för egen användning under de senaste 30 dagarna?</w:t>
      </w:r>
    </w:p>
    <w:p w14:paraId="6C253C0B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 xml:space="preserve">Antal nya och oanvända nålar: </w:t>
      </w:r>
      <w:r w:rsidRPr="00887A02">
        <w:rPr>
          <w:rStyle w:val="DNEx3"/>
        </w:rPr>
        <w:t>______________</w:t>
      </w:r>
    </w:p>
    <w:p w14:paraId="6B7D74F8" w14:textId="67F957BE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 xml:space="preserve">Antal nya och oanvända sprutor: </w:t>
      </w:r>
      <w:r w:rsidRPr="00887A02">
        <w:rPr>
          <w:rStyle w:val="DNEx3"/>
        </w:rPr>
        <w:t>______________</w:t>
      </w:r>
    </w:p>
    <w:p w14:paraId="46FD3B6A" w14:textId="77777777" w:rsidR="00AC0225" w:rsidRPr="00887A02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887A02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87A02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887A02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887A02">
              <w:rPr>
                <w:rFonts w:ascii="Arial" w:hAnsi="Arial"/>
                <w:b/>
                <w:sz w:val="20"/>
              </w:rPr>
              <w:t xml:space="preserve">: Täckning av </w:t>
            </w:r>
            <w:proofErr w:type="spellStart"/>
            <w:r w:rsidRPr="00887A02">
              <w:rPr>
                <w:rFonts w:ascii="Arial" w:hAnsi="Arial"/>
                <w:b/>
                <w:sz w:val="20"/>
              </w:rPr>
              <w:t>opioidagonistbehandling</w:t>
            </w:r>
            <w:proofErr w:type="spellEnd"/>
            <w:r w:rsidRPr="00887A02">
              <w:rPr>
                <w:rFonts w:ascii="Arial" w:hAnsi="Arial"/>
                <w:sz w:val="20"/>
              </w:rPr>
              <w:t xml:space="preserve"> (andel personer som injicerar droger som använder </w:t>
            </w:r>
            <w:proofErr w:type="spellStart"/>
            <w:r w:rsidRPr="00887A02">
              <w:rPr>
                <w:rFonts w:ascii="Arial" w:hAnsi="Arial"/>
                <w:sz w:val="20"/>
              </w:rPr>
              <w:t>opioider</w:t>
            </w:r>
            <w:proofErr w:type="spellEnd"/>
            <w:r w:rsidRPr="00887A02">
              <w:rPr>
                <w:rFonts w:ascii="Arial" w:hAnsi="Arial"/>
                <w:sz w:val="20"/>
              </w:rPr>
              <w:t xml:space="preserve"> och som får </w:t>
            </w:r>
            <w:proofErr w:type="spellStart"/>
            <w:r w:rsidRPr="00887A02">
              <w:rPr>
                <w:rFonts w:ascii="Arial" w:hAnsi="Arial"/>
                <w:sz w:val="20"/>
              </w:rPr>
              <w:t>opioidagonistbehandling</w:t>
            </w:r>
            <w:proofErr w:type="spellEnd"/>
            <w:r w:rsidRPr="00887A02">
              <w:rPr>
                <w:rFonts w:ascii="Arial" w:hAnsi="Arial"/>
                <w:sz w:val="20"/>
              </w:rPr>
              <w:t>)</w:t>
            </w:r>
          </w:p>
        </w:tc>
      </w:tr>
    </w:tbl>
    <w:p w14:paraId="5B7ED4EF" w14:textId="77777777" w:rsidR="00AC0225" w:rsidRPr="00887A02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 xml:space="preserve">Genomgår du behandling med </w:t>
      </w:r>
      <w:proofErr w:type="spellStart"/>
      <w:r w:rsidRPr="00887A02">
        <w:rPr>
          <w:rFonts w:ascii="Arial" w:hAnsi="Arial"/>
        </w:rPr>
        <w:t>opioidagonister</w:t>
      </w:r>
      <w:proofErr w:type="spellEnd"/>
      <w:r w:rsidRPr="00887A02">
        <w:rPr>
          <w:rFonts w:ascii="Arial" w:hAnsi="Arial"/>
        </w:rPr>
        <w:t xml:space="preserve"> i nuläget?</w:t>
      </w:r>
    </w:p>
    <w:p w14:paraId="5ED72B80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</w:t>
      </w:r>
    </w:p>
    <w:p w14:paraId="7FACAEC1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Nej</w:t>
      </w:r>
    </w:p>
    <w:p w14:paraId="1EB9197A" w14:textId="77777777" w:rsidR="00AC0225" w:rsidRPr="00887A02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87A02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887A02" w:rsidRDefault="00A24AA7" w:rsidP="006A713F">
            <w:pPr>
              <w:pStyle w:val="Style8"/>
              <w:framePr w:hSpace="0" w:wrap="auto" w:vAnchor="margin" w:hAnchor="text" w:yAlign="inline"/>
            </w:pPr>
            <w:r w:rsidRPr="00887A02">
              <w:rPr>
                <w:b/>
                <w:highlight w:val="yellow"/>
              </w:rPr>
              <w:t>Indikator</w:t>
            </w:r>
            <w:r w:rsidRPr="00887A02">
              <w:rPr>
                <w:b/>
              </w:rPr>
              <w:t xml:space="preserve">: HBV-vaccinationstäckning </w:t>
            </w:r>
            <w:r w:rsidRPr="00887A02">
              <w:t>(andel personer som injicerar droger som är vaccinerade mot HBV)</w:t>
            </w:r>
          </w:p>
        </w:tc>
      </w:tr>
    </w:tbl>
    <w:p w14:paraId="3210F490" w14:textId="77777777" w:rsidR="00AC0225" w:rsidRPr="00887A02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Har du någon gång vaccinerats mot hepatit B?</w:t>
      </w:r>
    </w:p>
    <w:p w14:paraId="72FA4CB9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</w:t>
      </w:r>
    </w:p>
    <w:p w14:paraId="075E587C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Nej</w:t>
      </w:r>
    </w:p>
    <w:p w14:paraId="49754984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vet inte</w:t>
      </w:r>
    </w:p>
    <w:p w14:paraId="339216D5" w14:textId="77777777" w:rsidR="00AC0225" w:rsidRPr="00887A02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87A02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887A02" w:rsidRDefault="00A24AA7" w:rsidP="005D5E47">
            <w:r w:rsidRPr="00887A02">
              <w:rPr>
                <w:rFonts w:ascii="Arial" w:hAnsi="Arial"/>
                <w:b/>
                <w:sz w:val="20"/>
                <w:highlight w:val="yellow"/>
              </w:rPr>
              <w:t>Indikator</w:t>
            </w:r>
            <w:r w:rsidRPr="00887A02">
              <w:rPr>
                <w:rFonts w:ascii="Arial" w:hAnsi="Arial"/>
                <w:b/>
                <w:sz w:val="20"/>
              </w:rPr>
              <w:t xml:space="preserve">: Användning av kondom </w:t>
            </w:r>
            <w:r w:rsidRPr="00887A02">
              <w:rPr>
                <w:rFonts w:ascii="Arial" w:hAnsi="Arial"/>
                <w:sz w:val="20"/>
              </w:rPr>
              <w:t>(andel personer som injicerar droger som rapporterar att kondom använts vid senaste samlaget)</w:t>
            </w:r>
          </w:p>
        </w:tc>
      </w:tr>
    </w:tbl>
    <w:p w14:paraId="4B4E75D5" w14:textId="77777777" w:rsidR="00AC0225" w:rsidRPr="00887A02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Använde du kondom vid ditt senaste samlag?</w:t>
      </w:r>
    </w:p>
    <w:p w14:paraId="77D0E12B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</w:t>
      </w:r>
    </w:p>
    <w:p w14:paraId="235B2070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Nej</w:t>
      </w:r>
    </w:p>
    <w:p w14:paraId="79F83F3A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vet inte</w:t>
      </w:r>
      <w:r w:rsidRPr="00887A02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87A02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887A02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887A02">
              <w:rPr>
                <w:b/>
                <w:highlight w:val="yellow"/>
              </w:rPr>
              <w:t>Indikator</w:t>
            </w:r>
            <w:r w:rsidRPr="00887A02">
              <w:rPr>
                <w:b/>
              </w:rPr>
              <w:t xml:space="preserve">: </w:t>
            </w:r>
            <w:bookmarkStart w:id="4" w:name="_Hlk165205248"/>
            <w:r w:rsidRPr="00887A02">
              <w:rPr>
                <w:b/>
              </w:rPr>
              <w:t xml:space="preserve">Användning av preexponeringsprofylax </w:t>
            </w:r>
            <w:r w:rsidRPr="00887A02">
              <w:t>(andel personer som injicerar droger som får preexponeringsprofylax [</w:t>
            </w:r>
            <w:proofErr w:type="spellStart"/>
            <w:r w:rsidRPr="00887A02">
              <w:t>PrEP</w:t>
            </w:r>
            <w:proofErr w:type="spellEnd"/>
            <w:r w:rsidRPr="00887A02">
              <w:t>]</w:t>
            </w:r>
            <w:bookmarkEnd w:id="4"/>
            <w:r w:rsidRPr="00887A02">
              <w:t xml:space="preserve"> – frågan ställs endast till </w:t>
            </w:r>
            <w:proofErr w:type="spellStart"/>
            <w:r w:rsidRPr="00887A02">
              <w:t>hivnegativa</w:t>
            </w:r>
            <w:proofErr w:type="spellEnd"/>
            <w:r w:rsidRPr="00887A02">
              <w:t xml:space="preserve"> personer)</w:t>
            </w:r>
          </w:p>
        </w:tc>
      </w:tr>
    </w:tbl>
    <w:p w14:paraId="0C0EBF76" w14:textId="77777777" w:rsidR="00AC0225" w:rsidRPr="00887A02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Har du hört talas om preexponeringsprofylax (</w:t>
      </w:r>
      <w:proofErr w:type="spellStart"/>
      <w:r w:rsidRPr="00887A02">
        <w:rPr>
          <w:rFonts w:ascii="Arial" w:hAnsi="Arial"/>
        </w:rPr>
        <w:t>PrEP</w:t>
      </w:r>
      <w:proofErr w:type="spellEnd"/>
      <w:r w:rsidRPr="00887A02">
        <w:rPr>
          <w:rFonts w:ascii="Arial" w:hAnsi="Arial"/>
        </w:rPr>
        <w:t>) som ett sätt att förebygga hiv?</w:t>
      </w:r>
    </w:p>
    <w:p w14:paraId="54F2DF5F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</w:t>
      </w:r>
    </w:p>
    <w:p w14:paraId="047018AE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Nej</w:t>
      </w:r>
    </w:p>
    <w:p w14:paraId="5B6F8488" w14:textId="77777777" w:rsidR="00AC0225" w:rsidRPr="00887A02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Om ja, har du använt preexponeringsprofylax minst en gång under de senaste 12 månaderna?</w:t>
      </w:r>
    </w:p>
    <w:p w14:paraId="7FAB3888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</w:t>
      </w:r>
    </w:p>
    <w:p w14:paraId="66A4A4DA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Nej</w:t>
      </w:r>
    </w:p>
    <w:bookmarkEnd w:id="3"/>
    <w:p w14:paraId="55552B51" w14:textId="77777777" w:rsidR="00AC0225" w:rsidRPr="00887A02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87A02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887A0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  <w:highlight w:val="yellow"/>
              </w:rPr>
              <w:t>Indikator</w:t>
            </w:r>
            <w:r w:rsidRPr="00887A02">
              <w:rPr>
                <w:rFonts w:ascii="Arial" w:hAnsi="Arial"/>
                <w:b/>
                <w:sz w:val="20"/>
              </w:rPr>
              <w:t xml:space="preserve">:  </w:t>
            </w:r>
            <w:proofErr w:type="spellStart"/>
            <w:r w:rsidRPr="00887A02">
              <w:rPr>
                <w:rFonts w:ascii="Arial" w:hAnsi="Arial"/>
                <w:b/>
                <w:sz w:val="20"/>
              </w:rPr>
              <w:t>Naloxontäckning</w:t>
            </w:r>
            <w:proofErr w:type="spellEnd"/>
            <w:r w:rsidRPr="00887A02">
              <w:rPr>
                <w:rFonts w:ascii="Arial" w:hAnsi="Arial"/>
                <w:sz w:val="20"/>
              </w:rPr>
              <w:t xml:space="preserve"> (andel personer som injicerar droger som bär med sig </w:t>
            </w:r>
            <w:proofErr w:type="spellStart"/>
            <w:r w:rsidRPr="00887A02">
              <w:rPr>
                <w:rFonts w:ascii="Arial" w:hAnsi="Arial"/>
                <w:sz w:val="20"/>
              </w:rPr>
              <w:t>naloxon</w:t>
            </w:r>
            <w:proofErr w:type="spellEnd"/>
            <w:r w:rsidRPr="00887A02">
              <w:rPr>
                <w:rFonts w:ascii="Arial" w:hAnsi="Arial"/>
                <w:sz w:val="20"/>
              </w:rPr>
              <w:t>)</w:t>
            </w:r>
          </w:p>
          <w:p w14:paraId="1EF4C744" w14:textId="77777777" w:rsidR="00AC0225" w:rsidRPr="00887A02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887A02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 xml:space="preserve">Bär du med dig </w:t>
      </w:r>
      <w:proofErr w:type="spellStart"/>
      <w:r w:rsidRPr="00887A02">
        <w:rPr>
          <w:rFonts w:ascii="Arial" w:hAnsi="Arial"/>
        </w:rPr>
        <w:t>naloxon</w:t>
      </w:r>
      <w:proofErr w:type="spellEnd"/>
      <w:r w:rsidRPr="00887A02">
        <w:rPr>
          <w:rFonts w:ascii="Arial" w:hAnsi="Arial"/>
        </w:rPr>
        <w:t xml:space="preserve"> för närvarande?</w:t>
      </w:r>
    </w:p>
    <w:p w14:paraId="22EDEFD0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</w:t>
      </w:r>
    </w:p>
    <w:p w14:paraId="1D15D362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Nej</w:t>
      </w:r>
    </w:p>
    <w:p w14:paraId="695B21C1" w14:textId="0C7A45D5" w:rsidR="00AC0225" w:rsidRPr="00887A02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887A02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887A02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887A02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887A02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proofErr w:type="spellStart"/>
      <w:r w:rsidRPr="00887A02">
        <w:rPr>
          <w:rFonts w:ascii="Arial" w:hAnsi="Arial"/>
          <w:sz w:val="28"/>
        </w:rPr>
        <w:t>Hivvårdens</w:t>
      </w:r>
      <w:proofErr w:type="spellEnd"/>
      <w:r w:rsidRPr="00887A02">
        <w:rPr>
          <w:rFonts w:ascii="Arial" w:hAnsi="Arial"/>
          <w:sz w:val="28"/>
        </w:rPr>
        <w:t xml:space="preserve"> kontinuitet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87A02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887A0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887A02">
              <w:rPr>
                <w:rFonts w:ascii="Arial" w:hAnsi="Arial"/>
                <w:b/>
                <w:sz w:val="20"/>
              </w:rPr>
              <w:t xml:space="preserve">:  </w:t>
            </w:r>
            <w:proofErr w:type="spellStart"/>
            <w:r w:rsidRPr="00887A02">
              <w:rPr>
                <w:rFonts w:ascii="Arial" w:hAnsi="Arial"/>
                <w:b/>
                <w:sz w:val="20"/>
              </w:rPr>
              <w:t>Hivtestning</w:t>
            </w:r>
            <w:proofErr w:type="spellEnd"/>
            <w:r w:rsidRPr="00887A02">
              <w:rPr>
                <w:rFonts w:ascii="Arial" w:hAnsi="Arial"/>
                <w:b/>
                <w:sz w:val="20"/>
              </w:rPr>
              <w:t xml:space="preserve"> </w:t>
            </w:r>
            <w:r w:rsidRPr="00887A02">
              <w:rPr>
                <w:rFonts w:ascii="Arial" w:hAnsi="Arial"/>
                <w:sz w:val="20"/>
              </w:rPr>
              <w:t xml:space="preserve">(andel personer som injicerar droger som har testats för hiv under de senaste 12 månaderna – beaktar inte tester som utförts inom studien eller personer med känd </w:t>
            </w:r>
            <w:proofErr w:type="spellStart"/>
            <w:r w:rsidRPr="00887A02">
              <w:rPr>
                <w:rFonts w:ascii="Arial" w:hAnsi="Arial"/>
                <w:sz w:val="20"/>
              </w:rPr>
              <w:t>hivdiagnos</w:t>
            </w:r>
            <w:proofErr w:type="spellEnd"/>
            <w:r w:rsidRPr="00887A02">
              <w:rPr>
                <w:rFonts w:ascii="Arial" w:hAnsi="Arial"/>
                <w:sz w:val="20"/>
              </w:rPr>
              <w:t>)</w:t>
            </w:r>
          </w:p>
        </w:tc>
      </w:tr>
    </w:tbl>
    <w:p w14:paraId="17241D78" w14:textId="77777777" w:rsidR="00CC35DE" w:rsidRPr="00887A02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Har du testats för hiv under de senaste 12 månaderna? (hivtest som genomförts inom ramen för denna undersökning räknas inte in här)</w:t>
      </w:r>
    </w:p>
    <w:p w14:paraId="7BDDA0BE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</w:t>
      </w:r>
    </w:p>
    <w:p w14:paraId="006CA31F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Nej</w:t>
      </w:r>
    </w:p>
    <w:p w14:paraId="62BA86BF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vet inte</w:t>
      </w:r>
    </w:p>
    <w:p w14:paraId="546F59DA" w14:textId="77777777" w:rsidR="00AC0225" w:rsidRPr="00887A02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87A02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887A0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887A02">
              <w:rPr>
                <w:rFonts w:ascii="Arial" w:hAnsi="Arial"/>
                <w:b/>
                <w:sz w:val="20"/>
              </w:rPr>
              <w:t xml:space="preserve">:  </w:t>
            </w:r>
            <w:proofErr w:type="spellStart"/>
            <w:r w:rsidRPr="00887A02">
              <w:rPr>
                <w:rFonts w:ascii="Arial" w:hAnsi="Arial"/>
                <w:b/>
                <w:sz w:val="20"/>
              </w:rPr>
              <w:t>Hivdiagnos</w:t>
            </w:r>
            <w:proofErr w:type="spellEnd"/>
            <w:r w:rsidRPr="00887A02">
              <w:rPr>
                <w:rFonts w:ascii="Arial" w:hAnsi="Arial"/>
                <w:b/>
                <w:sz w:val="20"/>
              </w:rPr>
              <w:t xml:space="preserve"> </w:t>
            </w:r>
            <w:r w:rsidRPr="00887A02">
              <w:rPr>
                <w:rFonts w:ascii="Arial" w:hAnsi="Arial"/>
                <w:sz w:val="20"/>
              </w:rPr>
              <w:t>(andel personer som injicerar droger som lever med hiv och känner till sin sjukdomsstatus)</w:t>
            </w:r>
          </w:p>
        </w:tc>
      </w:tr>
    </w:tbl>
    <w:p w14:paraId="7DC46539" w14:textId="77777777" w:rsidR="00AC0225" w:rsidRPr="00887A02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Vad var resultatet av ditt senaste hivtest?</w:t>
      </w:r>
    </w:p>
    <w:p w14:paraId="3EDE38F9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har hiv</w:t>
      </w:r>
    </w:p>
    <w:p w14:paraId="6E3C81FE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har inte hiv</w:t>
      </w:r>
    </w:p>
    <w:p w14:paraId="2253EFCD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väntar på resultaten</w:t>
      </w:r>
    </w:p>
    <w:p w14:paraId="09234F23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fick aldrig ta del av resultaten</w:t>
      </w:r>
    </w:p>
    <w:p w14:paraId="2A9FA604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föredrar att inte svara</w:t>
      </w:r>
    </w:p>
    <w:p w14:paraId="49B0B90D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vet inte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87A02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887A0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887A02">
              <w:rPr>
                <w:rFonts w:ascii="Arial" w:hAnsi="Arial"/>
                <w:b/>
                <w:sz w:val="20"/>
              </w:rPr>
              <w:t xml:space="preserve">:  </w:t>
            </w:r>
            <w:proofErr w:type="spellStart"/>
            <w:r w:rsidRPr="00887A02">
              <w:rPr>
                <w:rFonts w:ascii="Arial" w:hAnsi="Arial"/>
                <w:b/>
                <w:sz w:val="20"/>
              </w:rPr>
              <w:t>Hivbehandling</w:t>
            </w:r>
            <w:proofErr w:type="spellEnd"/>
            <w:r w:rsidRPr="00887A02">
              <w:rPr>
                <w:rFonts w:ascii="Arial" w:hAnsi="Arial"/>
                <w:b/>
                <w:sz w:val="20"/>
              </w:rPr>
              <w:t xml:space="preserve"> </w:t>
            </w:r>
            <w:r w:rsidRPr="00887A02">
              <w:rPr>
                <w:rFonts w:ascii="Arial" w:hAnsi="Arial"/>
                <w:sz w:val="20"/>
              </w:rPr>
              <w:t>(andel personer som injicerar droger som diagnostiserats med hiv och får antiretroviral behandling)</w:t>
            </w:r>
          </w:p>
        </w:tc>
      </w:tr>
    </w:tbl>
    <w:p w14:paraId="47AA23C3" w14:textId="77777777" w:rsidR="00AC0225" w:rsidRPr="00887A02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Om du lever med hiv, får du för närvarande behandling för din hivinfektion?</w:t>
      </w:r>
    </w:p>
    <w:p w14:paraId="3400FB79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</w:t>
      </w:r>
    </w:p>
    <w:p w14:paraId="24BC1B5D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Nej</w:t>
      </w:r>
    </w:p>
    <w:p w14:paraId="5F72806C" w14:textId="77777777" w:rsidR="00AC0225" w:rsidRPr="00887A02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887A02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887A02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887A02">
        <w:rPr>
          <w:rFonts w:ascii="Arial" w:hAnsi="Arial"/>
          <w:sz w:val="28"/>
        </w:rPr>
        <w:t>Vård för HCV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87A02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887A0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887A02">
              <w:rPr>
                <w:rFonts w:ascii="Arial" w:hAnsi="Arial"/>
                <w:b/>
                <w:sz w:val="20"/>
              </w:rPr>
              <w:t xml:space="preserve">: HCV-testning </w:t>
            </w:r>
            <w:r w:rsidRPr="00887A02">
              <w:rPr>
                <w:rFonts w:ascii="Arial" w:hAnsi="Arial"/>
                <w:sz w:val="20"/>
              </w:rPr>
              <w:t>(andelen personer som injicerar droger som har testats för HCV under de senaste 12 månaderna – tester som utförts inom ramen för denna undersökning beaktas ej)</w:t>
            </w:r>
          </w:p>
        </w:tc>
      </w:tr>
    </w:tbl>
    <w:p w14:paraId="66425659" w14:textId="77777777" w:rsidR="00AC0225" w:rsidRPr="00887A02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887A02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Har du genomgått ett HCV-test under de senaste 12 månaderna? (hivtest som genomförts inom ramen för denna undersökning räknas inte in här)</w:t>
      </w:r>
    </w:p>
    <w:p w14:paraId="46A8E45E" w14:textId="77777777" w:rsidR="00AC0225" w:rsidRPr="00887A02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</w:t>
      </w:r>
    </w:p>
    <w:p w14:paraId="584DD059" w14:textId="77777777" w:rsidR="00AC0225" w:rsidRPr="00887A02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Nej</w:t>
      </w:r>
    </w:p>
    <w:p w14:paraId="3C3EDD3E" w14:textId="77777777" w:rsidR="00AC0225" w:rsidRPr="00887A02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vet inte</w:t>
      </w:r>
    </w:p>
    <w:p w14:paraId="52BA777A" w14:textId="394C3174" w:rsidR="00AC0225" w:rsidRPr="00887A02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887A02">
        <w:rPr>
          <w:rFonts w:ascii="Arial" w:hAnsi="Arial"/>
        </w:rPr>
        <w:t>Jag föredrar att inte svara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87A02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887A0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887A02">
              <w:rPr>
                <w:rFonts w:ascii="Arial" w:hAnsi="Arial"/>
                <w:b/>
                <w:sz w:val="20"/>
              </w:rPr>
              <w:t>:  HCV-diagnos – någon gång i livet</w:t>
            </w:r>
            <w:r w:rsidRPr="00887A02">
              <w:rPr>
                <w:rFonts w:ascii="Arial" w:hAnsi="Arial"/>
                <w:sz w:val="20"/>
              </w:rPr>
              <w:t xml:space="preserve"> (antal personer som injicerar droger som någon gång i livet har diagnostiserats med aktiv HCV-infektion – självrapporterat eller med dokumenterad tidigare diagnos)</w:t>
            </w:r>
          </w:p>
        </w:tc>
      </w:tr>
    </w:tbl>
    <w:p w14:paraId="562751CA" w14:textId="77777777" w:rsidR="00AC0225" w:rsidRPr="00887A02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Har du någon gång diagnostiserats med hepatit C?</w:t>
      </w:r>
    </w:p>
    <w:p w14:paraId="7C69A857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</w:t>
      </w:r>
    </w:p>
    <w:p w14:paraId="7C6C0511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Nej</w:t>
      </w:r>
    </w:p>
    <w:p w14:paraId="570B59EE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vet inte</w:t>
      </w:r>
    </w:p>
    <w:p w14:paraId="6985E9EF" w14:textId="3B120EE6" w:rsidR="00AC0225" w:rsidRPr="00887A02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föredrar att inte svara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87A02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887A0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887A02">
              <w:rPr>
                <w:rFonts w:ascii="Arial" w:hAnsi="Arial"/>
                <w:b/>
                <w:sz w:val="20"/>
              </w:rPr>
              <w:t>:  HCV-diagnos – de senaste 12 månaderna</w:t>
            </w:r>
            <w:r w:rsidRPr="00887A02">
              <w:rPr>
                <w:rFonts w:ascii="Arial" w:hAnsi="Arial"/>
                <w:sz w:val="20"/>
              </w:rPr>
              <w:t xml:space="preserve"> (andel personer som injicerar droger som har diagnostiserats med aktiv/</w:t>
            </w:r>
            <w:proofErr w:type="spellStart"/>
            <w:r w:rsidRPr="00887A02">
              <w:rPr>
                <w:rFonts w:ascii="Arial" w:hAnsi="Arial"/>
                <w:sz w:val="20"/>
              </w:rPr>
              <w:t>viremisk</w:t>
            </w:r>
            <w:proofErr w:type="spellEnd"/>
            <w:r w:rsidRPr="00887A02">
              <w:rPr>
                <w:rFonts w:ascii="Arial" w:hAnsi="Arial"/>
                <w:sz w:val="20"/>
              </w:rPr>
              <w:t xml:space="preserve"> HCV-infektion under de senaste 12 månaderna)</w:t>
            </w:r>
          </w:p>
        </w:tc>
      </w:tr>
    </w:tbl>
    <w:p w14:paraId="0A332F1F" w14:textId="77777777" w:rsidR="00AC0225" w:rsidRPr="00887A02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Har du diagnostiserats med hepatit C under de senaste 12 månaderna?</w:t>
      </w:r>
    </w:p>
    <w:p w14:paraId="61DEB285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</w:t>
      </w:r>
    </w:p>
    <w:p w14:paraId="3773730E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Nej</w:t>
      </w:r>
    </w:p>
    <w:p w14:paraId="6311B8A6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vet inte</w:t>
      </w:r>
    </w:p>
    <w:p w14:paraId="39E5ACF8" w14:textId="3ED26CA4" w:rsidR="00AC0225" w:rsidRPr="00887A02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föredrar att inte svara</w:t>
      </w:r>
    </w:p>
    <w:p w14:paraId="3B2978D1" w14:textId="77777777" w:rsidR="00AC0225" w:rsidRPr="00887A02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87A02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887A02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887A02">
              <w:rPr>
                <w:rFonts w:ascii="Arial" w:hAnsi="Arial"/>
                <w:b/>
                <w:sz w:val="20"/>
              </w:rPr>
              <w:t xml:space="preserve">:  HCV-behandling – någon gång i livet </w:t>
            </w:r>
            <w:r w:rsidRPr="00887A02">
              <w:rPr>
                <w:rFonts w:ascii="Arial" w:hAnsi="Arial"/>
                <w:sz w:val="20"/>
              </w:rPr>
              <w:t>(andel personer som injicerar droger som någon gång i livet har fått diagnosen kronisk HCV och som fått behandling för sin HCV)</w:t>
            </w:r>
          </w:p>
        </w:tc>
      </w:tr>
    </w:tbl>
    <w:p w14:paraId="075EFDC5" w14:textId="77777777" w:rsidR="00AC0225" w:rsidRPr="00887A02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Om du diagnostiserats med hepatit, har du någon gång fått behandling mot hepatit C?</w:t>
      </w:r>
    </w:p>
    <w:p w14:paraId="694A67E9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</w:t>
      </w:r>
    </w:p>
    <w:p w14:paraId="66814151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Nej</w:t>
      </w:r>
    </w:p>
    <w:p w14:paraId="07B39AF1" w14:textId="773B4142" w:rsidR="00AC0225" w:rsidRPr="00887A02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887A02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887A02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887A02">
              <w:rPr>
                <w:rFonts w:ascii="Arial" w:hAnsi="Arial"/>
                <w:b/>
                <w:sz w:val="20"/>
              </w:rPr>
              <w:t xml:space="preserve">:  HCV-behandling – senaste 12 månaderna </w:t>
            </w:r>
            <w:r w:rsidRPr="00887A02">
              <w:rPr>
                <w:rFonts w:ascii="Arial" w:hAnsi="Arial"/>
                <w:sz w:val="20"/>
              </w:rPr>
              <w:t>(andel personer som injicerar droger som påbörjat antiviral behandling mot HCV under de senaste 12 månaderna)</w:t>
            </w:r>
          </w:p>
        </w:tc>
      </w:tr>
    </w:tbl>
    <w:p w14:paraId="37436947" w14:textId="77777777" w:rsidR="00654B0F" w:rsidRPr="00887A02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Om svaret är ja, har du påbörjat behandling för din hepatit C under de senaste 12 månaderna?</w:t>
      </w:r>
    </w:p>
    <w:p w14:paraId="47F29948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</w:t>
      </w:r>
    </w:p>
    <w:p w14:paraId="40EF30C1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Nej</w:t>
      </w:r>
    </w:p>
    <w:p w14:paraId="57AA43D3" w14:textId="39F8E48C" w:rsidR="00BC6071" w:rsidRPr="00887A02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887A02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887A02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887A02">
        <w:rPr>
          <w:rFonts w:ascii="Arial" w:hAnsi="Arial"/>
          <w:sz w:val="28"/>
        </w:rPr>
        <w:t>Vård för HBV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87A02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887A0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  <w:highlight w:val="yellow"/>
              </w:rPr>
              <w:t>Indikator</w:t>
            </w:r>
            <w:r w:rsidRPr="00887A02">
              <w:rPr>
                <w:rFonts w:ascii="Arial" w:hAnsi="Arial"/>
                <w:b/>
                <w:sz w:val="20"/>
              </w:rPr>
              <w:t xml:space="preserve">: HBV-testning </w:t>
            </w:r>
            <w:r w:rsidRPr="00887A02">
              <w:rPr>
                <w:rFonts w:ascii="Arial" w:hAnsi="Arial"/>
                <w:sz w:val="20"/>
              </w:rPr>
              <w:t>(andel personer som injicerar droger som har testats för HBV under de senaste 12 månaderna – tester som utförts inom ramen för denna undersökning beaktas ej)</w:t>
            </w:r>
          </w:p>
        </w:tc>
      </w:tr>
    </w:tbl>
    <w:p w14:paraId="09103D60" w14:textId="77777777" w:rsidR="00AC0225" w:rsidRPr="00887A02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887A02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Har du genomgått ett HBV-test under de senaste 12 månaderna? (hivtest som genomförts inom ramen för denna undersökning räknas inte in här)</w:t>
      </w:r>
    </w:p>
    <w:p w14:paraId="195CB615" w14:textId="77777777" w:rsidR="00AC0225" w:rsidRPr="00887A02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</w:t>
      </w:r>
    </w:p>
    <w:p w14:paraId="14C20379" w14:textId="77777777" w:rsidR="00AC0225" w:rsidRPr="00887A02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Nej</w:t>
      </w:r>
    </w:p>
    <w:p w14:paraId="720BE324" w14:textId="77777777" w:rsidR="00AC0225" w:rsidRPr="00887A02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vet inte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87A02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887A0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Indikator</w:t>
            </w:r>
            <w:r w:rsidRPr="00887A02">
              <w:rPr>
                <w:rFonts w:ascii="Arial" w:hAnsi="Arial"/>
                <w:b/>
                <w:sz w:val="20"/>
              </w:rPr>
              <w:t xml:space="preserve">:  HDV-testning </w:t>
            </w:r>
            <w:r w:rsidRPr="00887A02">
              <w:rPr>
                <w:rFonts w:ascii="Arial" w:hAnsi="Arial"/>
                <w:sz w:val="20"/>
              </w:rPr>
              <w:t>(andel personer som injicerar droger som har testats för HDV under de senaste 12 månaderna – tester som utförts inom ramen för denna undersökning beaktas ej)</w:t>
            </w:r>
          </w:p>
        </w:tc>
      </w:tr>
    </w:tbl>
    <w:p w14:paraId="5BAB785D" w14:textId="77777777" w:rsidR="00AC0225" w:rsidRPr="00887A02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887A02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Har du genomgått ett HDV-test under de senaste 12 månaderna? (hivtest som genomförts inom ramen för denna undersökning räknas inte in här)</w:t>
      </w:r>
    </w:p>
    <w:p w14:paraId="0B8993C7" w14:textId="77777777" w:rsidR="00AC0225" w:rsidRPr="00887A02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</w:t>
      </w:r>
    </w:p>
    <w:p w14:paraId="37F6EAAC" w14:textId="77777777" w:rsidR="00AC0225" w:rsidRPr="00887A02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Nej</w:t>
      </w:r>
    </w:p>
    <w:p w14:paraId="169596DD" w14:textId="77777777" w:rsidR="00AC0225" w:rsidRPr="00887A02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vet inte</w:t>
      </w:r>
    </w:p>
    <w:p w14:paraId="03C94F9D" w14:textId="77777777" w:rsidR="00AC0225" w:rsidRPr="00887A02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87A02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887A0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Indikator</w:t>
            </w:r>
            <w:r w:rsidRPr="00887A02">
              <w:rPr>
                <w:rFonts w:ascii="Arial" w:hAnsi="Arial"/>
                <w:b/>
                <w:sz w:val="20"/>
              </w:rPr>
              <w:t xml:space="preserve">:  HBV-diagnos </w:t>
            </w:r>
            <w:r w:rsidRPr="00887A02">
              <w:rPr>
                <w:rFonts w:ascii="Arial" w:hAnsi="Arial"/>
                <w:sz w:val="20"/>
              </w:rPr>
              <w:t>(andel personer som injicerar droger som lever med aktiv HBV och som har diagnostiserats med HBV – som var medvetna om att de hade en aktiv infektion)</w:t>
            </w:r>
          </w:p>
        </w:tc>
      </w:tr>
    </w:tbl>
    <w:p w14:paraId="0A8C8202" w14:textId="77777777" w:rsidR="00AC0225" w:rsidRPr="00887A02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Vad var resultatet av ditt senaste HBV-test (test för hepatit B)?</w:t>
      </w:r>
    </w:p>
    <w:p w14:paraId="5E0B7AB8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har hepatit B</w:t>
      </w:r>
    </w:p>
    <w:p w14:paraId="796FC1FA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har inte hepatit B</w:t>
      </w:r>
    </w:p>
    <w:p w14:paraId="4F718B8E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väntar på resultaten</w:t>
      </w:r>
    </w:p>
    <w:p w14:paraId="5203AA9D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fick aldrig ta del av resultaten</w:t>
      </w:r>
    </w:p>
    <w:p w14:paraId="71B535AE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föredrar att inte svara</w:t>
      </w:r>
    </w:p>
    <w:p w14:paraId="4FD93C96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vet inte</w:t>
      </w:r>
    </w:p>
    <w:p w14:paraId="5BF62161" w14:textId="77777777" w:rsidR="00AC0225" w:rsidRPr="00887A02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887A02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87A02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887A0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7A02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Indikator</w:t>
            </w:r>
            <w:r w:rsidRPr="00887A02">
              <w:rPr>
                <w:rFonts w:ascii="Arial" w:hAnsi="Arial"/>
                <w:b/>
                <w:sz w:val="20"/>
              </w:rPr>
              <w:t xml:space="preserve">:  HBV-behandling </w:t>
            </w:r>
            <w:r w:rsidRPr="00887A02">
              <w:rPr>
                <w:rFonts w:ascii="Arial" w:hAnsi="Arial"/>
                <w:sz w:val="20"/>
              </w:rPr>
              <w:t>(andel personer som injicerar droger som diagnostiserats med aktiv HBV-infektion och får HBV-behandling)</w:t>
            </w:r>
          </w:p>
        </w:tc>
      </w:tr>
    </w:tbl>
    <w:p w14:paraId="4532AE42" w14:textId="77777777" w:rsidR="00AC0225" w:rsidRPr="00887A02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Om du har hepatit B, får du behandling för din hepatit B-infektion i nuläget?</w:t>
      </w:r>
    </w:p>
    <w:p w14:paraId="646CC2B5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</w:t>
      </w:r>
    </w:p>
    <w:p w14:paraId="3B76844D" w14:textId="3FABB634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Nej</w:t>
      </w:r>
    </w:p>
    <w:p w14:paraId="3979CFEB" w14:textId="045A17B2" w:rsidR="005D5E47" w:rsidRPr="00887A02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887A02" w:rsidRDefault="002743E4">
      <w:pPr>
        <w:rPr>
          <w:rFonts w:ascii="Arial" w:hAnsi="Arial" w:cs="Arial"/>
          <w:szCs w:val="24"/>
        </w:rPr>
      </w:pPr>
      <w:r w:rsidRPr="00887A02">
        <w:br w:type="page"/>
      </w:r>
    </w:p>
    <w:p w14:paraId="3EEAC4D6" w14:textId="77777777" w:rsidR="00AC0225" w:rsidRPr="00887A02" w:rsidRDefault="00A24AA7" w:rsidP="005D5E47">
      <w:pPr>
        <w:pStyle w:val="Heading1"/>
      </w:pPr>
      <w:r w:rsidRPr="00887A02">
        <w:t>Del 3</w:t>
      </w:r>
    </w:p>
    <w:p w14:paraId="4F8E1AC9" w14:textId="77777777" w:rsidR="00AC0225" w:rsidRPr="00887A02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887A02" w:rsidRDefault="00A24AA7">
      <w:pPr>
        <w:rPr>
          <w:rFonts w:ascii="Arial" w:hAnsi="Arial" w:cs="Arial"/>
          <w:sz w:val="28"/>
          <w:szCs w:val="28"/>
        </w:rPr>
      </w:pPr>
      <w:r w:rsidRPr="00887A02">
        <w:rPr>
          <w:rFonts w:ascii="Arial" w:hAnsi="Arial"/>
          <w:sz w:val="28"/>
        </w:rPr>
        <w:t>Allmänna frågor som brukar ingå i undersökningar om personer som injicerar droger (sociodemografiska frågor)</w:t>
      </w:r>
    </w:p>
    <w:p w14:paraId="214CE0DD" w14:textId="1D2603F4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Vad är ditt kön/genus?</w:t>
      </w:r>
    </w:p>
    <w:p w14:paraId="5BCEF44D" w14:textId="7E0A6B30" w:rsidR="00AB59F5" w:rsidRPr="00887A02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Kvinna</w:t>
      </w:r>
    </w:p>
    <w:p w14:paraId="2D7F09C3" w14:textId="70BEF9DC" w:rsidR="00AB59F5" w:rsidRPr="00887A02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Man</w:t>
      </w:r>
    </w:p>
    <w:p w14:paraId="7DA644DE" w14:textId="77777777" w:rsidR="00AB59F5" w:rsidRPr="00887A02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Transperson eller icke-binär</w:t>
      </w:r>
    </w:p>
    <w:p w14:paraId="6EAD0057" w14:textId="77777777" w:rsidR="00AB59F5" w:rsidRPr="00887A02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föredrar att inte svara</w:t>
      </w:r>
    </w:p>
    <w:p w14:paraId="15D5E3F0" w14:textId="196F3EF5" w:rsidR="00AC0225" w:rsidRPr="00887A02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887A02">
        <w:rPr>
          <w:rFonts w:ascii="Arial" w:hAnsi="Arial"/>
        </w:rPr>
        <w:br/>
      </w:r>
    </w:p>
    <w:p w14:paraId="499623E9" w14:textId="77777777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 xml:space="preserve">Är du född i </w:t>
      </w:r>
      <w:r w:rsidRPr="00887A02">
        <w:rPr>
          <w:rFonts w:ascii="Arial" w:hAnsi="Arial"/>
          <w:i/>
        </w:rPr>
        <w:t>[land]</w:t>
      </w:r>
      <w:r w:rsidRPr="00887A02">
        <w:rPr>
          <w:rFonts w:ascii="Arial" w:hAnsi="Arial"/>
        </w:rPr>
        <w:t>?</w:t>
      </w:r>
    </w:p>
    <w:p w14:paraId="1FEC848D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</w:t>
      </w:r>
    </w:p>
    <w:p w14:paraId="4FA5E612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Nej</w:t>
      </w:r>
    </w:p>
    <w:p w14:paraId="2A781A01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föredrar att inte svara</w:t>
      </w:r>
    </w:p>
    <w:p w14:paraId="5C8A6D8E" w14:textId="77777777" w:rsidR="00AC0225" w:rsidRPr="00887A02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887A02">
        <w:rPr>
          <w:rFonts w:ascii="Arial" w:hAnsi="Arial"/>
        </w:rPr>
        <w:br/>
      </w:r>
    </w:p>
    <w:p w14:paraId="4599CE95" w14:textId="77777777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 xml:space="preserve">Om svaret är nej, i vilket land föddes du? </w:t>
      </w:r>
      <w:r w:rsidRPr="00887A02">
        <w:rPr>
          <w:rStyle w:val="DNEx3"/>
        </w:rPr>
        <w:t>______________________</w:t>
      </w:r>
    </w:p>
    <w:p w14:paraId="3896F67B" w14:textId="77777777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Om svaret är nej, när (vilket år) flyttade du till [</w:t>
      </w:r>
      <w:r w:rsidRPr="00887A02">
        <w:rPr>
          <w:rFonts w:ascii="Arial" w:hAnsi="Arial"/>
          <w:i/>
        </w:rPr>
        <w:t>land</w:t>
      </w:r>
      <w:r w:rsidRPr="00887A02">
        <w:rPr>
          <w:rFonts w:ascii="Arial" w:hAnsi="Arial"/>
        </w:rPr>
        <w:t xml:space="preserve">]? </w:t>
      </w:r>
      <w:r w:rsidRPr="00887A02">
        <w:rPr>
          <w:rStyle w:val="DNEx3"/>
        </w:rPr>
        <w:t>_________________</w:t>
      </w:r>
    </w:p>
    <w:p w14:paraId="127AAA0C" w14:textId="77777777" w:rsidR="00AC0225" w:rsidRPr="00887A02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887A02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Vad har du haft som huvudsaklig inkomstkälla under de senaste 12 månaderna?</w:t>
      </w:r>
    </w:p>
    <w:p w14:paraId="299E8CEC" w14:textId="77777777" w:rsidR="00502914" w:rsidRPr="00887A02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Fast sysselsättning</w:t>
      </w:r>
    </w:p>
    <w:p w14:paraId="281FE5C0" w14:textId="7D40B281" w:rsidR="00AC0225" w:rsidRPr="00887A02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Tillfälliga arbeten</w:t>
      </w:r>
    </w:p>
    <w:p w14:paraId="6ABDB683" w14:textId="25B66771" w:rsidR="00AC0225" w:rsidRPr="00887A02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Pension (inklusive förtidspensionering)</w:t>
      </w:r>
    </w:p>
    <w:p w14:paraId="0B0FAF89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Ekonomiskt stöd från familj eller vänner</w:t>
      </w:r>
    </w:p>
    <w:p w14:paraId="73CDDC7B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Sociala förmåner/statliga bidrag</w:t>
      </w:r>
    </w:p>
    <w:p w14:paraId="3B903FFD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Narkotikahandel</w:t>
      </w:r>
    </w:p>
    <w:p w14:paraId="27F39691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Sexarbete</w:t>
      </w:r>
    </w:p>
    <w:p w14:paraId="46E4015B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Snatteri</w:t>
      </w:r>
    </w:p>
    <w:p w14:paraId="3414E13E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Ficktjuveri och andra typer av stöld</w:t>
      </w:r>
    </w:p>
    <w:p w14:paraId="2011D18E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 xml:space="preserve">Övrigt (vänligen precisera): </w:t>
      </w:r>
      <w:r w:rsidRPr="00887A02">
        <w:rPr>
          <w:rStyle w:val="DNEx3"/>
        </w:rPr>
        <w:t>______________________</w:t>
      </w:r>
    </w:p>
    <w:p w14:paraId="66A0F9BE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föredrar att inte svara</w:t>
      </w:r>
    </w:p>
    <w:p w14:paraId="4899E0F7" w14:textId="77777777" w:rsidR="00AC0225" w:rsidRPr="00887A02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887A0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Omfattas du av en sjukförsäkring?</w:t>
      </w:r>
    </w:p>
    <w:p w14:paraId="1C2833C5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</w:t>
      </w:r>
    </w:p>
    <w:p w14:paraId="4D56BED8" w14:textId="77777777" w:rsidR="00AC0225" w:rsidRPr="00887A0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Nej</w:t>
      </w:r>
    </w:p>
    <w:p w14:paraId="13E439BD" w14:textId="2C6E17D1" w:rsidR="00AC0225" w:rsidRPr="00887A02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87A02">
        <w:rPr>
          <w:rFonts w:ascii="Arial" w:hAnsi="Arial"/>
        </w:rPr>
        <w:t>Jag föredrar att inte svara</w:t>
      </w:r>
    </w:p>
    <w:sectPr w:rsidR="00AC0225" w:rsidRPr="00887A02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887A02" w:rsidRDefault="00A24AA7">
      <w:pPr>
        <w:spacing w:after="0" w:line="240" w:lineRule="auto"/>
      </w:pPr>
      <w:r w:rsidRPr="00887A02">
        <w:separator/>
      </w:r>
    </w:p>
  </w:endnote>
  <w:endnote w:type="continuationSeparator" w:id="0">
    <w:p w14:paraId="60B146C0" w14:textId="77777777" w:rsidR="00A24AA7" w:rsidRPr="00887A02" w:rsidRDefault="00A24AA7">
      <w:pPr>
        <w:spacing w:after="0" w:line="240" w:lineRule="auto"/>
      </w:pPr>
      <w:r w:rsidRPr="00887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887A02" w:rsidRDefault="00134781" w:rsidP="00134781">
    <w:pPr>
      <w:pStyle w:val="Footer"/>
      <w:jc w:val="center"/>
      <w:rPr>
        <w:noProof/>
      </w:rPr>
    </w:pPr>
    <w:r w:rsidRPr="00887A02">
      <w:fldChar w:fldCharType="begin"/>
    </w:r>
    <w:r w:rsidRPr="00887A02">
      <w:instrText>PAGE   \* MERGEFORMAT</w:instrText>
    </w:r>
    <w:r w:rsidRPr="00887A02">
      <w:fldChar w:fldCharType="separate"/>
    </w:r>
    <w:r w:rsidRPr="00887A02">
      <w:t>1</w:t>
    </w:r>
    <w:r w:rsidRPr="00887A0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887A02" w:rsidRDefault="00A24AA7">
      <w:pPr>
        <w:spacing w:after="0" w:line="240" w:lineRule="auto"/>
      </w:pPr>
      <w:r w:rsidRPr="00887A02">
        <w:separator/>
      </w:r>
    </w:p>
  </w:footnote>
  <w:footnote w:type="continuationSeparator" w:id="0">
    <w:p w14:paraId="30525E3A" w14:textId="77777777" w:rsidR="00A24AA7" w:rsidRPr="00887A02" w:rsidRDefault="00A24AA7">
      <w:pPr>
        <w:spacing w:after="0" w:line="240" w:lineRule="auto"/>
      </w:pPr>
      <w:r w:rsidRPr="00887A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887A02" w:rsidRDefault="00134781" w:rsidP="00134781">
    <w:pPr>
      <w:rPr>
        <w:noProof/>
      </w:rPr>
    </w:pPr>
    <w:r w:rsidRPr="00887A02">
      <w:t>Exempelfrågeformulär för narkotikarelaterade infektionssjukdomar – lång version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887A02" w:rsidRDefault="00BC6071">
    <w:pPr>
      <w:pStyle w:val="Header"/>
      <w:rPr>
        <w:noProof/>
      </w:rPr>
    </w:pPr>
    <w:r w:rsidRPr="00887A02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87A02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34781"/>
    <w:rsid w:val="00155A87"/>
    <w:rsid w:val="001C5E42"/>
    <w:rsid w:val="001E631C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87A02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v-S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sv-S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sv-S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sv-S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v-SE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1801</Words>
  <Characters>10029</Characters>
  <Application>Microsoft Office Word</Application>
  <DocSecurity>0</DocSecurity>
  <Lines>250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10</cp:revision>
  <dcterms:created xsi:type="dcterms:W3CDTF">2024-11-07T08:36:00Z</dcterms:created>
  <dcterms:modified xsi:type="dcterms:W3CDTF">2025-10-17T12:49:00Z</dcterms:modified>
</cp:coreProperties>
</file>