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pPr w:leftFromText="170" w:rightFromText="170" w:vertAnchor="page" w:horzAnchor="margin" w:tblpXSpec="center" w:tblpY="710"/>
        <w:tblW w:w="561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42" w:type="dxa"/>
          <w:right w:w="0" w:type="dxa"/>
        </w:tblCellMar>
        <w:tblLook w:val="0680" w:firstRow="0" w:lastRow="0" w:firstColumn="1" w:lastColumn="0" w:noHBand="1" w:noVBand="1"/>
      </w:tblPr>
      <w:tblGrid>
        <w:gridCol w:w="4972"/>
        <w:gridCol w:w="5692"/>
      </w:tblGrid>
      <w:tr w:rsidR="00EE23CC" w:rsidTr="001F70B4">
        <w:trPr>
          <w:trHeight w:val="1695"/>
        </w:trPr>
        <w:tc>
          <w:tcPr>
            <w:tcW w:w="2331" w:type="pct"/>
          </w:tcPr>
          <w:p w:rsidR="00EE23CC" w:rsidRDefault="000A5C5B" w:rsidP="00EE23CC">
            <w:r w:rsidRPr="002166F1">
              <w:rPr>
                <w:noProof/>
                <w:lang w:val="en-GB" w:eastAsia="en-GB" w:bidi="ar-SA"/>
              </w:rPr>
              <w:drawing>
                <wp:inline distT="0" distB="0" distL="0" distR="0" wp14:anchorId="20D53A37" wp14:editId="2F2705C8">
                  <wp:extent cx="2794730" cy="612000"/>
                  <wp:effectExtent l="0" t="0" r="571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n-logo.emf"/>
                          <pic:cNvPicPr/>
                        </pic:nvPicPr>
                        <pic:blipFill>
                          <a:blip r:embed="rId9" cstate="print">
                            <a:extLst>
                              <a:ext uri="{28A0092B-C50C-407E-A947-70E740481C1C}">
                                <a14:useLocalDpi xmlns:a14="http://schemas.microsoft.com/office/drawing/2010/main" val="0"/>
                              </a:ext>
                            </a:extLst>
                          </a:blip>
                          <a:stretch>
                            <a:fillRect/>
                          </a:stretch>
                        </pic:blipFill>
                        <pic:spPr>
                          <a:xfrm>
                            <a:off x="0" y="0"/>
                            <a:ext cx="2794730" cy="612000"/>
                          </a:xfrm>
                          <a:prstGeom prst="rect">
                            <a:avLst/>
                          </a:prstGeom>
                          <a:noFill/>
                          <a:ln>
                            <a:noFill/>
                          </a:ln>
                        </pic:spPr>
                      </pic:pic>
                    </a:graphicData>
                  </a:graphic>
                </wp:inline>
              </w:drawing>
            </w:r>
          </w:p>
        </w:tc>
        <w:tc>
          <w:tcPr>
            <w:tcW w:w="2669" w:type="pct"/>
          </w:tcPr>
          <w:p w:rsidR="00BF56B9" w:rsidRDefault="00BF56B9" w:rsidP="00EE23CC"/>
          <w:p w:rsidR="00EE23CC" w:rsidRDefault="00BF56B9" w:rsidP="00EE23CC">
            <w:r>
              <w:rPr>
                <w:noProof/>
                <w:lang w:val="en-GB" w:eastAsia="en-GB" w:bidi="ar-SA"/>
              </w:rPr>
              <w:drawing>
                <wp:inline distT="0" distB="0" distL="0" distR="0" wp14:anchorId="2521A0AE" wp14:editId="161E088F">
                  <wp:extent cx="2752725" cy="245513"/>
                  <wp:effectExtent l="0" t="0" r="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ropolLogoColourNEW.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752725" cy="245513"/>
                          </a:xfrm>
                          <a:prstGeom prst="rect">
                            <a:avLst/>
                          </a:prstGeom>
                        </pic:spPr>
                      </pic:pic>
                    </a:graphicData>
                  </a:graphic>
                </wp:inline>
              </w:drawing>
            </w:r>
          </w:p>
        </w:tc>
      </w:tr>
    </w:tbl>
    <w:tbl>
      <w:tblPr>
        <w:tblStyle w:val="TableGrid"/>
        <w:tblW w:w="12796" w:type="dxa"/>
        <w:tblInd w:w="-127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2796"/>
      </w:tblGrid>
      <w:tr w:rsidR="00EE23CC" w:rsidTr="001F70B4">
        <w:trPr>
          <w:trHeight w:val="1304"/>
        </w:trPr>
        <w:tc>
          <w:tcPr>
            <w:tcW w:w="12796" w:type="dxa"/>
            <w:vAlign w:val="bottom"/>
          </w:tcPr>
          <w:p w:rsidR="00EE23CC" w:rsidRDefault="00167D0B" w:rsidP="001F70B4">
            <w:r w:rsidRPr="002166F1">
              <w:rPr>
                <w:noProof/>
                <w:lang w:val="en-GB" w:eastAsia="en-GB" w:bidi="ar-SA"/>
              </w:rPr>
              <w:drawing>
                <wp:inline distT="0" distB="0" distL="0" distR="0" wp14:anchorId="7A19FA57" wp14:editId="51A5CA20">
                  <wp:extent cx="7562850" cy="920959"/>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ading-EN.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562850" cy="920959"/>
                          </a:xfrm>
                          <a:prstGeom prst="rect">
                            <a:avLst/>
                          </a:prstGeom>
                        </pic:spPr>
                      </pic:pic>
                    </a:graphicData>
                  </a:graphic>
                </wp:inline>
              </w:drawing>
            </w:r>
          </w:p>
        </w:tc>
      </w:tr>
    </w:tbl>
    <w:p w:rsidR="00A16B77" w:rsidRPr="00145564" w:rsidRDefault="00342A2A" w:rsidP="000F124C">
      <w:pPr>
        <w:pStyle w:val="newsTitle"/>
        <w:spacing w:before="100"/>
        <w:rPr>
          <w:b/>
          <w:sz w:val="18"/>
          <w:szCs w:val="18"/>
        </w:rPr>
      </w:pPr>
      <w:r w:rsidRPr="00145564">
        <w:rPr>
          <w:sz w:val="18"/>
          <w:szCs w:val="18"/>
        </w:rPr>
        <w:t>EMCDDA und Europol legen ihren Bericht über die Drogenmärkte in der EU 2016 vor</w:t>
      </w:r>
    </w:p>
    <w:p w:rsidR="00C024F1" w:rsidRPr="00145564" w:rsidRDefault="00BF56B9" w:rsidP="00A16B77">
      <w:pPr>
        <w:pStyle w:val="newsSubTitle"/>
        <w:rPr>
          <w:sz w:val="24"/>
          <w:szCs w:val="24"/>
        </w:rPr>
      </w:pPr>
      <w:r w:rsidRPr="00145564">
        <w:rPr>
          <w:sz w:val="24"/>
          <w:szCs w:val="24"/>
        </w:rPr>
        <w:t>Veröffentlichung der strategischen Analyse der europäischen Drogenmärkte</w:t>
      </w:r>
    </w:p>
    <w:p w:rsidR="00532021" w:rsidRDefault="00B52D84" w:rsidP="000F124C">
      <w:pPr>
        <w:pStyle w:val="newsContent"/>
        <w:spacing w:line="240" w:lineRule="exact"/>
        <w:ind w:right="-142"/>
        <w:rPr>
          <w:rFonts w:cs="Arial"/>
          <w:szCs w:val="20"/>
        </w:rPr>
      </w:pPr>
      <w:r>
        <w:t xml:space="preserve">(1.3.2016, LISSABON) Illegale Drogen sind ein lukratives Geschäft. Sie </w:t>
      </w:r>
      <w:r w:rsidR="00FF5579">
        <w:t xml:space="preserve">sind </w:t>
      </w:r>
      <w:r>
        <w:t xml:space="preserve">eine der wichtigsten Einnahmequellen der organisierten Kriminalität und machen etwa ein Fünftel der weltweiten Erträge aus Straftaten aus. Die negativen Auswirkungen illegaler Drogenmärkte sind vielfältig und weitreichend, sodass diese nach wie vor eine der zentralen Bedrohungen für die Sicherheit </w:t>
      </w:r>
      <w:r w:rsidRPr="00B20293">
        <w:t>der E</w:t>
      </w:r>
      <w:r w:rsidR="000F124C" w:rsidRPr="00B20293">
        <w:t xml:space="preserve">U </w:t>
      </w:r>
      <w:r w:rsidRPr="00B20293">
        <w:t>und</w:t>
      </w:r>
      <w:r>
        <w:t xml:space="preserve"> ihrer Bürger darstellen.</w:t>
      </w:r>
    </w:p>
    <w:p w:rsidR="00C024F1" w:rsidRDefault="00A76388" w:rsidP="000F124C">
      <w:pPr>
        <w:pStyle w:val="newsContent"/>
        <w:spacing w:line="240" w:lineRule="exact"/>
        <w:rPr>
          <w:rFonts w:eastAsia="SimSun" w:cs="Arial"/>
          <w:szCs w:val="20"/>
        </w:rPr>
      </w:pPr>
      <w:r>
        <w:t>Im Vorfeld der Sondertagung der Generalversammlung der Vereinten Nationen zum Thema Drogen (UNGASS)(</w:t>
      </w:r>
      <w:r>
        <w:rPr>
          <w:vertAlign w:val="superscript"/>
        </w:rPr>
        <w:t>1</w:t>
      </w:r>
      <w:r>
        <w:t xml:space="preserve">) werden im nächsten Monat zwei EU-Agenturen – die </w:t>
      </w:r>
      <w:r>
        <w:rPr>
          <w:b/>
        </w:rPr>
        <w:t>Europäische Beobachtungsstelle für Drogen und Drogensucht (EMCDDA)</w:t>
      </w:r>
      <w:r>
        <w:t xml:space="preserve"> und </w:t>
      </w:r>
      <w:r>
        <w:rPr>
          <w:b/>
        </w:rPr>
        <w:t>Europol</w:t>
      </w:r>
      <w:r>
        <w:t xml:space="preserve"> – ihren jüngsten aktuellen Bericht über die Drogenmärkte in der EU vorlegen</w:t>
      </w:r>
      <w:r w:rsidR="000F124C">
        <w:t>.</w:t>
      </w:r>
    </w:p>
    <w:p w:rsidR="00C024F1" w:rsidRDefault="00361062" w:rsidP="000F124C">
      <w:pPr>
        <w:pStyle w:val="newsContent"/>
        <w:spacing w:line="240" w:lineRule="exact"/>
        <w:rPr>
          <w:rFonts w:cs="Arial"/>
          <w:szCs w:val="20"/>
        </w:rPr>
      </w:pPr>
      <w:r>
        <w:t xml:space="preserve">Der Bericht mit dem Titel </w:t>
      </w:r>
      <w:r>
        <w:rPr>
          <w:b/>
          <w:i/>
        </w:rPr>
        <w:t>2016 EU Drug Markets Report — In-depth Analysis</w:t>
      </w:r>
      <w:r w:rsidRPr="003D48C5">
        <w:t xml:space="preserve"> </w:t>
      </w:r>
      <w:r>
        <w:t xml:space="preserve">[Bericht über die Drogenmärkte in der EU 2016 – eingehende Analyse] wird am 5. April im Rahmen einer Pressekonferenz in Brüssel von </w:t>
      </w:r>
      <w:r>
        <w:rPr>
          <w:b/>
        </w:rPr>
        <w:t>Dimitris Avramopoulos</w:t>
      </w:r>
      <w:r w:rsidRPr="000F124C">
        <w:t>,</w:t>
      </w:r>
      <w:r>
        <w:t xml:space="preserve"> dem </w:t>
      </w:r>
      <w:r>
        <w:rPr>
          <w:b/>
        </w:rPr>
        <w:t xml:space="preserve">Europäischen </w:t>
      </w:r>
      <w:r w:rsidR="00FF5579">
        <w:rPr>
          <w:b/>
        </w:rPr>
        <w:t xml:space="preserve">Kommissar </w:t>
      </w:r>
      <w:r>
        <w:rPr>
          <w:b/>
        </w:rPr>
        <w:t>für Migration, Inneres und Bürgerschaft</w:t>
      </w:r>
      <w:r>
        <w:t>,</w:t>
      </w:r>
      <w:r w:rsidR="00FB301F">
        <w:t xml:space="preserve"> </w:t>
      </w:r>
      <w:r>
        <w:t>vorgestellt.</w:t>
      </w:r>
      <w:r>
        <w:rPr>
          <w:b/>
        </w:rPr>
        <w:t xml:space="preserve"> </w:t>
      </w:r>
      <w:r>
        <w:t xml:space="preserve">Bei der Pressekonferenz werden auch der </w:t>
      </w:r>
      <w:r>
        <w:rPr>
          <w:b/>
        </w:rPr>
        <w:t xml:space="preserve">Direktor der EMCDDA, </w:t>
      </w:r>
      <w:r w:rsidR="000F124C">
        <w:rPr>
          <w:b/>
        </w:rPr>
        <w:t xml:space="preserve">                    </w:t>
      </w:r>
      <w:r>
        <w:rPr>
          <w:b/>
        </w:rPr>
        <w:t>Alexis Goosdeel</w:t>
      </w:r>
      <w:r>
        <w:t xml:space="preserve">, und der </w:t>
      </w:r>
      <w:r>
        <w:rPr>
          <w:b/>
        </w:rPr>
        <w:t>Direktor von Europol, Rob Wainwright</w:t>
      </w:r>
      <w:r>
        <w:t xml:space="preserve">, </w:t>
      </w:r>
      <w:r w:rsidR="00FF5579">
        <w:t xml:space="preserve">anwesend </w:t>
      </w:r>
      <w:r>
        <w:t>sein.</w:t>
      </w:r>
    </w:p>
    <w:p w:rsidR="00C024F1" w:rsidRDefault="007A7C0B" w:rsidP="000F124C">
      <w:pPr>
        <w:spacing w:after="260" w:line="240" w:lineRule="exact"/>
        <w:rPr>
          <w:rFonts w:ascii="Arial" w:eastAsia="SimSun" w:hAnsi="Arial" w:cs="Arial"/>
          <w:sz w:val="20"/>
          <w:szCs w:val="20"/>
        </w:rPr>
      </w:pPr>
      <w:r>
        <w:rPr>
          <w:rFonts w:ascii="Arial" w:hAnsi="Arial"/>
          <w:sz w:val="20"/>
        </w:rPr>
        <w:t xml:space="preserve">Der Bericht – ebenso wie der Begleitbericht </w:t>
      </w:r>
      <w:r>
        <w:rPr>
          <w:rFonts w:ascii="Arial" w:hAnsi="Arial"/>
          <w:b/>
          <w:i/>
          <w:sz w:val="20"/>
        </w:rPr>
        <w:t>Strategic Overview</w:t>
      </w:r>
      <w:r>
        <w:rPr>
          <w:rFonts w:ascii="Arial" w:hAnsi="Arial"/>
          <w:sz w:val="20"/>
        </w:rPr>
        <w:t xml:space="preserve"> [Strategischer Überblick], in dem die wichtigsten Erkenntnisse zusammengefasst werden – ist das Ergebnis des Zusammenwirkens der analytischen Kompetenzen des Drogenbeobachtungssystems der </w:t>
      </w:r>
      <w:r>
        <w:rPr>
          <w:rFonts w:ascii="Arial" w:hAnsi="Arial"/>
          <w:b/>
          <w:sz w:val="20"/>
        </w:rPr>
        <w:t>EMCDDA</w:t>
      </w:r>
      <w:r>
        <w:rPr>
          <w:rFonts w:ascii="Arial" w:hAnsi="Arial"/>
          <w:sz w:val="20"/>
        </w:rPr>
        <w:t xml:space="preserve"> und der operativen Erkenntnisse von </w:t>
      </w:r>
      <w:r>
        <w:rPr>
          <w:rFonts w:ascii="Arial" w:hAnsi="Arial"/>
          <w:b/>
          <w:sz w:val="20"/>
        </w:rPr>
        <w:t>Europol</w:t>
      </w:r>
      <w:r>
        <w:rPr>
          <w:rFonts w:ascii="Arial" w:hAnsi="Arial"/>
          <w:sz w:val="20"/>
        </w:rPr>
        <w:t xml:space="preserve"> über die Entwicklungen im Bereich der organisierten Kriminalität.</w:t>
      </w:r>
    </w:p>
    <w:p w:rsidR="00C024F1" w:rsidRDefault="00DE0325" w:rsidP="000F124C">
      <w:pPr>
        <w:spacing w:after="260" w:line="240" w:lineRule="exact"/>
        <w:rPr>
          <w:rFonts w:ascii="Arial" w:hAnsi="Arial" w:cs="Arial"/>
          <w:sz w:val="20"/>
          <w:szCs w:val="20"/>
        </w:rPr>
      </w:pPr>
      <w:r>
        <w:rPr>
          <w:rFonts w:ascii="Arial" w:hAnsi="Arial"/>
          <w:sz w:val="20"/>
        </w:rPr>
        <w:t>Im ersten Teil des Berichts werden die weitreichenden Auswirkungen der illegalen Drogenmärkte beleuchtet, einschließlich ihres Einflusses auf die legale Wirtschaft, ihrer Zusammenhänge mit anderen kriminellen Aktivitäten, der mit ihnen verbundenen Herausforderungen für die Regierungsarbeit und ihrer Folgen für die Korruption. Darüber hinaus werden eine Untersuchung der Triebkräfte des Wandels sowie eine einzigartige strategische und handlungsorientierte Analyse vorgenommen, die für die Politik</w:t>
      </w:r>
      <w:r w:rsidR="00FF5579">
        <w:rPr>
          <w:rFonts w:ascii="Arial" w:hAnsi="Arial"/>
          <w:sz w:val="20"/>
        </w:rPr>
        <w:t>-</w:t>
      </w:r>
      <w:r>
        <w:rPr>
          <w:rFonts w:ascii="Arial" w:hAnsi="Arial"/>
          <w:sz w:val="20"/>
        </w:rPr>
        <w:t>gestaltung auf EU- und nationaler Ebene herangezogen werden kann.</w:t>
      </w:r>
    </w:p>
    <w:p w:rsidR="00C024F1" w:rsidRDefault="00320ADB" w:rsidP="000F124C">
      <w:pPr>
        <w:spacing w:after="260" w:line="240" w:lineRule="exact"/>
        <w:rPr>
          <w:rFonts w:ascii="Arial" w:hAnsi="Arial" w:cs="Arial"/>
          <w:sz w:val="20"/>
          <w:szCs w:val="20"/>
        </w:rPr>
      </w:pPr>
      <w:r>
        <w:rPr>
          <w:rFonts w:ascii="Arial" w:hAnsi="Arial"/>
          <w:sz w:val="20"/>
        </w:rPr>
        <w:t xml:space="preserve">Im Anschluss daran </w:t>
      </w:r>
      <w:r w:rsidR="004A4DFB">
        <w:rPr>
          <w:rFonts w:ascii="Arial" w:hAnsi="Arial"/>
          <w:sz w:val="20"/>
        </w:rPr>
        <w:t xml:space="preserve">beschäftigen sich </w:t>
      </w:r>
      <w:r>
        <w:rPr>
          <w:rFonts w:ascii="Arial" w:hAnsi="Arial"/>
          <w:sz w:val="20"/>
        </w:rPr>
        <w:t xml:space="preserve">einzelne Kapitel </w:t>
      </w:r>
      <w:r w:rsidR="004A4DFB">
        <w:rPr>
          <w:rFonts w:ascii="Arial" w:hAnsi="Arial"/>
          <w:sz w:val="20"/>
        </w:rPr>
        <w:t xml:space="preserve">mit </w:t>
      </w:r>
      <w:r w:rsidR="00FF5579">
        <w:rPr>
          <w:rFonts w:ascii="Arial" w:hAnsi="Arial"/>
          <w:sz w:val="20"/>
        </w:rPr>
        <w:t>den</w:t>
      </w:r>
      <w:r w:rsidR="004A4DFB">
        <w:rPr>
          <w:rFonts w:ascii="Arial" w:hAnsi="Arial"/>
          <w:sz w:val="20"/>
        </w:rPr>
        <w:t xml:space="preserve"> </w:t>
      </w:r>
      <w:r>
        <w:rPr>
          <w:rFonts w:ascii="Arial" w:hAnsi="Arial"/>
          <w:sz w:val="20"/>
        </w:rPr>
        <w:t>Märkten</w:t>
      </w:r>
      <w:r w:rsidR="00FF5579">
        <w:rPr>
          <w:rFonts w:ascii="Arial" w:hAnsi="Arial"/>
          <w:sz w:val="20"/>
        </w:rPr>
        <w:t xml:space="preserve"> </w:t>
      </w:r>
      <w:r w:rsidR="004A4DFB">
        <w:rPr>
          <w:rFonts w:ascii="Arial" w:hAnsi="Arial"/>
          <w:sz w:val="20"/>
        </w:rPr>
        <w:t xml:space="preserve">für: </w:t>
      </w:r>
      <w:r>
        <w:rPr>
          <w:rFonts w:ascii="Arial" w:hAnsi="Arial"/>
          <w:sz w:val="20"/>
        </w:rPr>
        <w:t>Cannabis</w:t>
      </w:r>
      <w:r w:rsidR="00FF5579">
        <w:rPr>
          <w:rFonts w:ascii="Arial" w:hAnsi="Arial"/>
          <w:sz w:val="20"/>
        </w:rPr>
        <w:t xml:space="preserve">; </w:t>
      </w:r>
      <w:r>
        <w:rPr>
          <w:rFonts w:ascii="Arial" w:hAnsi="Arial"/>
          <w:sz w:val="20"/>
        </w:rPr>
        <w:t>Heroin und andere Opioide</w:t>
      </w:r>
      <w:r w:rsidR="00FF5579">
        <w:rPr>
          <w:rFonts w:ascii="Arial" w:hAnsi="Arial"/>
          <w:sz w:val="20"/>
        </w:rPr>
        <w:t>;</w:t>
      </w:r>
      <w:r>
        <w:rPr>
          <w:rFonts w:ascii="Arial" w:hAnsi="Arial"/>
          <w:sz w:val="20"/>
        </w:rPr>
        <w:t xml:space="preserve"> Kokain</w:t>
      </w:r>
      <w:r w:rsidR="00FF5579">
        <w:rPr>
          <w:rFonts w:ascii="Arial" w:hAnsi="Arial"/>
          <w:sz w:val="20"/>
        </w:rPr>
        <w:t>;</w:t>
      </w:r>
      <w:r>
        <w:rPr>
          <w:rFonts w:ascii="Arial" w:hAnsi="Arial"/>
          <w:sz w:val="20"/>
        </w:rPr>
        <w:t xml:space="preserve"> Amphetamin</w:t>
      </w:r>
      <w:r w:rsidR="00FF5579">
        <w:rPr>
          <w:rFonts w:ascii="Arial" w:hAnsi="Arial"/>
          <w:sz w:val="20"/>
        </w:rPr>
        <w:t>,</w:t>
      </w:r>
      <w:r>
        <w:rPr>
          <w:rFonts w:ascii="Arial" w:hAnsi="Arial"/>
          <w:sz w:val="20"/>
        </w:rPr>
        <w:t xml:space="preserve"> Methamphetamin und MDMA</w:t>
      </w:r>
      <w:r w:rsidR="00FF5579">
        <w:rPr>
          <w:rFonts w:ascii="Arial" w:hAnsi="Arial"/>
          <w:sz w:val="20"/>
        </w:rPr>
        <w:t xml:space="preserve">; </w:t>
      </w:r>
      <w:r>
        <w:rPr>
          <w:rFonts w:ascii="Arial" w:hAnsi="Arial"/>
          <w:sz w:val="20"/>
        </w:rPr>
        <w:t xml:space="preserve">sowie neue psychoaktive Substanzen. </w:t>
      </w:r>
      <w:r w:rsidR="000F124C">
        <w:rPr>
          <w:rFonts w:ascii="Arial" w:hAnsi="Arial"/>
          <w:sz w:val="20"/>
        </w:rPr>
        <w:t xml:space="preserve"> </w:t>
      </w:r>
      <w:r>
        <w:rPr>
          <w:rFonts w:ascii="Arial" w:hAnsi="Arial"/>
          <w:sz w:val="20"/>
        </w:rPr>
        <w:t>Zum Abschluss des Berichts werden überblicksartig die wichtigsten Strukturen, politischen Maßnahmen und Strategien dargestellt, die in der EU zum Einsatz kommen, um das Drogenangebot einzudämmen, und einige der operativen Maßnahmen erläutert, die von der EU sowie ihren Mitgliedstaaten und internationalen Partnern ergriffen wurden.</w:t>
      </w:r>
    </w:p>
    <w:p w:rsidR="00C024F1" w:rsidRPr="000F124C" w:rsidRDefault="00474B9A" w:rsidP="000F124C">
      <w:pPr>
        <w:keepNext/>
        <w:spacing w:after="0" w:line="240" w:lineRule="exact"/>
        <w:rPr>
          <w:rFonts w:ascii="Arial" w:hAnsi="Arial" w:cs="Arial"/>
          <w:sz w:val="19"/>
          <w:szCs w:val="19"/>
        </w:rPr>
      </w:pPr>
      <w:r w:rsidRPr="000F124C">
        <w:rPr>
          <w:rFonts w:ascii="Arial" w:hAnsi="Arial" w:cs="Arial"/>
          <w:b/>
          <w:sz w:val="19"/>
          <w:szCs w:val="19"/>
        </w:rPr>
        <w:t>Datum der Veröffentlichung</w:t>
      </w:r>
      <w:r w:rsidRPr="000F124C">
        <w:rPr>
          <w:rFonts w:ascii="Arial" w:hAnsi="Arial" w:cs="Arial"/>
          <w:sz w:val="19"/>
          <w:szCs w:val="19"/>
        </w:rPr>
        <w:t>: Dienstag, 5. April 2016</w:t>
      </w:r>
      <w:r w:rsidR="00FB301F" w:rsidRPr="000F124C">
        <w:rPr>
          <w:rFonts w:ascii="Arial" w:hAnsi="Arial" w:cs="Arial"/>
          <w:sz w:val="19"/>
          <w:szCs w:val="19"/>
        </w:rPr>
        <w:t xml:space="preserve">. </w:t>
      </w:r>
      <w:r w:rsidRPr="000F124C">
        <w:rPr>
          <w:rFonts w:ascii="Arial" w:hAnsi="Arial" w:cs="Arial"/>
          <w:b/>
          <w:sz w:val="19"/>
          <w:szCs w:val="19"/>
        </w:rPr>
        <w:t>Uhrzeit</w:t>
      </w:r>
      <w:r w:rsidRPr="000F124C">
        <w:rPr>
          <w:rFonts w:ascii="Arial" w:hAnsi="Arial" w:cs="Arial"/>
          <w:sz w:val="19"/>
          <w:szCs w:val="19"/>
        </w:rPr>
        <w:t>: 13.00</w:t>
      </w:r>
      <w:r w:rsidR="003D48C5" w:rsidRPr="000F124C">
        <w:rPr>
          <w:rFonts w:ascii="Arial" w:hAnsi="Arial" w:cs="Arial"/>
          <w:sz w:val="19"/>
          <w:szCs w:val="19"/>
        </w:rPr>
        <w:t> </w:t>
      </w:r>
      <w:r w:rsidRPr="000F124C">
        <w:rPr>
          <w:rFonts w:ascii="Arial" w:hAnsi="Arial" w:cs="Arial"/>
          <w:sz w:val="19"/>
          <w:szCs w:val="19"/>
        </w:rPr>
        <w:t>Uhr (MEZ)</w:t>
      </w:r>
      <w:r w:rsidR="000F124C" w:rsidRPr="000F124C">
        <w:rPr>
          <w:rFonts w:ascii="Arial" w:hAnsi="Arial" w:cs="Arial"/>
          <w:sz w:val="19"/>
          <w:szCs w:val="19"/>
        </w:rPr>
        <w:t>.</w:t>
      </w:r>
    </w:p>
    <w:p w:rsidR="00474B9A" w:rsidRPr="000F124C" w:rsidRDefault="00474B9A" w:rsidP="000F124C">
      <w:pPr>
        <w:spacing w:after="0" w:line="240" w:lineRule="exact"/>
        <w:rPr>
          <w:rFonts w:ascii="Arial" w:hAnsi="Arial" w:cs="Arial"/>
          <w:sz w:val="19"/>
          <w:szCs w:val="19"/>
        </w:rPr>
      </w:pPr>
      <w:r w:rsidRPr="000F124C">
        <w:rPr>
          <w:rFonts w:ascii="Arial" w:hAnsi="Arial" w:cs="Arial"/>
          <w:b/>
          <w:sz w:val="19"/>
          <w:szCs w:val="19"/>
        </w:rPr>
        <w:t>Pressekonferenz</w:t>
      </w:r>
      <w:r w:rsidRPr="000F124C">
        <w:rPr>
          <w:rFonts w:ascii="Arial" w:hAnsi="Arial" w:cs="Arial"/>
          <w:sz w:val="19"/>
          <w:szCs w:val="19"/>
        </w:rPr>
        <w:t>: Europäische Kommission, Presseraum, Berlaymont, Brüssel.</w:t>
      </w:r>
      <w:r w:rsidR="00FB301F" w:rsidRPr="000F124C">
        <w:rPr>
          <w:rFonts w:ascii="Arial" w:hAnsi="Arial" w:cs="Arial"/>
          <w:sz w:val="19"/>
          <w:szCs w:val="19"/>
        </w:rPr>
        <w:t xml:space="preserve">                           </w:t>
      </w:r>
      <w:r w:rsidR="001B665B" w:rsidRPr="000F124C">
        <w:rPr>
          <w:rFonts w:ascii="Arial" w:hAnsi="Arial" w:cs="Arial"/>
          <w:b/>
          <w:sz w:val="19"/>
          <w:szCs w:val="19"/>
        </w:rPr>
        <w:t>Pressekontakt</w:t>
      </w:r>
      <w:r w:rsidR="001B665B" w:rsidRPr="000F124C">
        <w:rPr>
          <w:rFonts w:ascii="Arial" w:hAnsi="Arial" w:cs="Arial"/>
          <w:sz w:val="19"/>
          <w:szCs w:val="19"/>
        </w:rPr>
        <w:t>:</w:t>
      </w:r>
      <w:r w:rsidR="006A1384" w:rsidRPr="000F124C">
        <w:rPr>
          <w:rFonts w:ascii="Arial" w:hAnsi="Arial" w:cs="Arial"/>
          <w:sz w:val="19"/>
          <w:szCs w:val="19"/>
        </w:rPr>
        <w:t xml:space="preserve"> </w:t>
      </w:r>
      <w:r w:rsidR="001B665B" w:rsidRPr="000F124C">
        <w:rPr>
          <w:rFonts w:ascii="Arial" w:hAnsi="Arial" w:cs="Arial"/>
          <w:sz w:val="19"/>
          <w:szCs w:val="19"/>
        </w:rPr>
        <w:t>(Pressesprecher): Tove Ernst (32) 2 298 67 64</w:t>
      </w:r>
      <w:r w:rsidR="009B02B7" w:rsidRPr="000F124C">
        <w:rPr>
          <w:rFonts w:ascii="Arial" w:hAnsi="Arial" w:cs="Arial"/>
          <w:sz w:val="19"/>
          <w:szCs w:val="19"/>
        </w:rPr>
        <w:t>; Markus Lammert (32) 2 298 04 23.</w:t>
      </w:r>
      <w:r w:rsidR="00FB301F" w:rsidRPr="000F124C">
        <w:rPr>
          <w:rFonts w:ascii="Arial" w:hAnsi="Arial" w:cs="Arial"/>
          <w:sz w:val="19"/>
          <w:szCs w:val="19"/>
        </w:rPr>
        <w:t xml:space="preserve"> </w:t>
      </w:r>
      <w:r w:rsidR="00C7150C">
        <w:rPr>
          <w:rFonts w:ascii="Arial" w:hAnsi="Arial" w:cs="Arial"/>
          <w:sz w:val="19"/>
          <w:szCs w:val="19"/>
        </w:rPr>
        <w:t xml:space="preserve">       </w:t>
      </w:r>
      <w:bookmarkStart w:id="0" w:name="_GoBack"/>
      <w:bookmarkEnd w:id="0"/>
      <w:r w:rsidR="00C7150C">
        <w:rPr>
          <w:rFonts w:ascii="Arial" w:hAnsi="Arial" w:cs="Arial"/>
          <w:sz w:val="19"/>
          <w:szCs w:val="19"/>
        </w:rPr>
        <w:t xml:space="preserve">          </w:t>
      </w:r>
      <w:r w:rsidR="00C12170" w:rsidRPr="000F124C">
        <w:rPr>
          <w:rFonts w:ascii="Arial" w:hAnsi="Arial" w:cs="Arial"/>
          <w:b/>
          <w:sz w:val="19"/>
          <w:szCs w:val="19"/>
        </w:rPr>
        <w:t>B</w:t>
      </w:r>
      <w:r w:rsidR="001A4390" w:rsidRPr="000F124C">
        <w:rPr>
          <w:rFonts w:ascii="Arial" w:hAnsi="Arial" w:cs="Arial"/>
          <w:b/>
          <w:sz w:val="19"/>
          <w:szCs w:val="19"/>
        </w:rPr>
        <w:t xml:space="preserve">ericht und Zusammenfassung </w:t>
      </w:r>
      <w:r w:rsidRPr="000F124C">
        <w:rPr>
          <w:rFonts w:ascii="Arial" w:hAnsi="Arial" w:cs="Arial"/>
          <w:sz w:val="19"/>
          <w:szCs w:val="19"/>
        </w:rPr>
        <w:t>(Englisch) und</w:t>
      </w:r>
      <w:r w:rsidRPr="000F124C">
        <w:rPr>
          <w:rFonts w:ascii="Arial" w:hAnsi="Arial" w:cs="Arial"/>
          <w:b/>
          <w:sz w:val="19"/>
          <w:szCs w:val="19"/>
        </w:rPr>
        <w:t xml:space="preserve"> Pressematerial </w:t>
      </w:r>
      <w:r w:rsidRPr="000F124C">
        <w:rPr>
          <w:rFonts w:ascii="Arial" w:hAnsi="Arial" w:cs="Arial"/>
          <w:sz w:val="19"/>
          <w:szCs w:val="19"/>
        </w:rPr>
        <w:t xml:space="preserve">(EU-Sprachen): </w:t>
      </w:r>
      <w:hyperlink r:id="rId12" w:history="1">
        <w:r w:rsidR="000F124C" w:rsidRPr="000F124C">
          <w:rPr>
            <w:rStyle w:val="Hyperlink"/>
            <w:rFonts w:cs="Arial"/>
            <w:sz w:val="19"/>
            <w:szCs w:val="19"/>
          </w:rPr>
          <w:t>http://europa.eu/newsroom/index_de.htm</w:t>
        </w:r>
      </w:hyperlink>
      <w:r w:rsidRPr="000F124C">
        <w:rPr>
          <w:rFonts w:ascii="Arial" w:hAnsi="Arial" w:cs="Arial"/>
          <w:sz w:val="19"/>
          <w:szCs w:val="19"/>
        </w:rPr>
        <w:t xml:space="preserve"> (Sperrfrist: 5. April 2016, 13.00 Uhr)</w:t>
      </w:r>
      <w:r w:rsidR="000F124C" w:rsidRPr="000F124C">
        <w:rPr>
          <w:rFonts w:ascii="Arial" w:hAnsi="Arial" w:cs="Arial"/>
          <w:sz w:val="19"/>
          <w:szCs w:val="19"/>
        </w:rPr>
        <w:t>.</w:t>
      </w:r>
    </w:p>
    <w:p w:rsidR="000F124C" w:rsidRPr="000F124C" w:rsidRDefault="003F277A" w:rsidP="000F124C">
      <w:pPr>
        <w:pStyle w:val="5Normal"/>
        <w:spacing w:after="0" w:line="240" w:lineRule="exact"/>
        <w:jc w:val="left"/>
        <w:rPr>
          <w:rStyle w:val="Hyperlink"/>
          <w:rFonts w:cs="Arial"/>
          <w:sz w:val="19"/>
          <w:szCs w:val="19"/>
        </w:rPr>
      </w:pPr>
      <w:r w:rsidRPr="000F124C">
        <w:rPr>
          <w:rFonts w:ascii="Arial" w:hAnsi="Arial" w:cs="Arial"/>
          <w:sz w:val="19"/>
          <w:szCs w:val="19"/>
        </w:rPr>
        <w:t xml:space="preserve">Siehe auch </w:t>
      </w:r>
      <w:hyperlink r:id="rId13">
        <w:r w:rsidRPr="000F124C">
          <w:rPr>
            <w:rStyle w:val="Hyperlink"/>
            <w:rFonts w:cs="Arial"/>
            <w:sz w:val="19"/>
            <w:szCs w:val="19"/>
          </w:rPr>
          <w:t>www.emcdda.europa.eu/start/2016/drug-markets</w:t>
        </w:r>
      </w:hyperlink>
      <w:r w:rsidRPr="000F124C">
        <w:rPr>
          <w:rFonts w:ascii="Arial" w:hAnsi="Arial" w:cs="Arial"/>
          <w:sz w:val="19"/>
          <w:szCs w:val="19"/>
        </w:rPr>
        <w:t xml:space="preserve"> ● </w:t>
      </w:r>
      <w:hyperlink r:id="rId14">
        <w:r w:rsidRPr="000F124C">
          <w:rPr>
            <w:rStyle w:val="Hyperlink"/>
            <w:rFonts w:cs="Arial"/>
            <w:sz w:val="19"/>
            <w:szCs w:val="19"/>
          </w:rPr>
          <w:t>www.europol.europa.eu</w:t>
        </w:r>
      </w:hyperlink>
      <w:r w:rsidR="000F124C" w:rsidRPr="000F124C">
        <w:rPr>
          <w:rStyle w:val="Hyperlink"/>
          <w:rFonts w:cs="Arial"/>
          <w:sz w:val="19"/>
          <w:szCs w:val="19"/>
        </w:rPr>
        <w:t xml:space="preserve">  </w:t>
      </w:r>
    </w:p>
    <w:p w:rsidR="00C024F1" w:rsidRPr="000F124C" w:rsidRDefault="00474B9A" w:rsidP="000F124C">
      <w:pPr>
        <w:pStyle w:val="5Normal"/>
        <w:spacing w:after="0" w:line="240" w:lineRule="exact"/>
        <w:jc w:val="left"/>
        <w:rPr>
          <w:rFonts w:ascii="Arial" w:hAnsi="Arial" w:cs="Arial"/>
          <w:sz w:val="19"/>
          <w:szCs w:val="19"/>
        </w:rPr>
      </w:pPr>
      <w:r w:rsidRPr="000F124C">
        <w:rPr>
          <w:rFonts w:ascii="Arial" w:hAnsi="Arial" w:cs="Arial"/>
          <w:sz w:val="19"/>
          <w:szCs w:val="19"/>
        </w:rPr>
        <w:t xml:space="preserve">Sachverständige der EMCDDA und von Europol werden für Interviews zur Verfügung stehen </w:t>
      </w:r>
      <w:r w:rsidR="000F124C">
        <w:rPr>
          <w:rFonts w:ascii="Arial" w:hAnsi="Arial" w:cs="Arial"/>
          <w:sz w:val="19"/>
          <w:szCs w:val="19"/>
        </w:rPr>
        <w:t xml:space="preserve">                                        </w:t>
      </w:r>
      <w:r w:rsidRPr="000F124C">
        <w:rPr>
          <w:rFonts w:ascii="Arial" w:hAnsi="Arial" w:cs="Arial"/>
          <w:sz w:val="19"/>
          <w:szCs w:val="19"/>
        </w:rPr>
        <w:t xml:space="preserve">(siehe die </w:t>
      </w:r>
      <w:r w:rsidR="000F124C" w:rsidRPr="00B20293">
        <w:rPr>
          <w:rFonts w:ascii="Arial" w:hAnsi="Arial" w:cs="Arial"/>
          <w:sz w:val="19"/>
          <w:szCs w:val="19"/>
        </w:rPr>
        <w:t xml:space="preserve">untenstehenden </w:t>
      </w:r>
      <w:r w:rsidRPr="00B20293">
        <w:rPr>
          <w:rFonts w:ascii="Arial" w:hAnsi="Arial" w:cs="Arial"/>
          <w:sz w:val="19"/>
          <w:szCs w:val="19"/>
        </w:rPr>
        <w:t>Kontaktangaben</w:t>
      </w:r>
      <w:r w:rsidRPr="000F124C">
        <w:rPr>
          <w:rFonts w:ascii="Arial" w:hAnsi="Arial" w:cs="Arial"/>
          <w:sz w:val="19"/>
          <w:szCs w:val="19"/>
        </w:rPr>
        <w:t>).</w:t>
      </w:r>
      <w:r w:rsidR="000F124C" w:rsidRPr="000F124C">
        <w:rPr>
          <w:rFonts w:ascii="Arial" w:hAnsi="Arial" w:cs="Arial"/>
          <w:sz w:val="19"/>
          <w:szCs w:val="19"/>
        </w:rPr>
        <w:t xml:space="preserve"> </w:t>
      </w:r>
    </w:p>
    <w:p w:rsidR="009B02B7" w:rsidRPr="000F124C" w:rsidRDefault="003F277A" w:rsidP="000F124C">
      <w:pPr>
        <w:tabs>
          <w:tab w:val="left" w:pos="3405"/>
          <w:tab w:val="left" w:pos="4125"/>
        </w:tabs>
        <w:spacing w:after="0" w:line="240" w:lineRule="exact"/>
        <w:rPr>
          <w:rFonts w:ascii="Arial" w:hAnsi="Arial"/>
          <w:sz w:val="19"/>
          <w:szCs w:val="19"/>
        </w:rPr>
      </w:pPr>
      <w:r w:rsidRPr="000F124C">
        <w:rPr>
          <w:rFonts w:ascii="Arial" w:hAnsi="Arial"/>
          <w:sz w:val="19"/>
          <w:szCs w:val="19"/>
        </w:rPr>
        <w:t xml:space="preserve">Ihren ersten </w:t>
      </w:r>
      <w:r w:rsidRPr="000F124C">
        <w:rPr>
          <w:rFonts w:ascii="Arial" w:hAnsi="Arial"/>
          <w:b/>
          <w:i/>
          <w:sz w:val="19"/>
          <w:szCs w:val="19"/>
        </w:rPr>
        <w:t>EU Drug Markets Report</w:t>
      </w:r>
      <w:r w:rsidRPr="000F124C">
        <w:rPr>
          <w:rFonts w:ascii="Arial" w:hAnsi="Arial"/>
          <w:sz w:val="19"/>
          <w:szCs w:val="19"/>
        </w:rPr>
        <w:t xml:space="preserve"> veröffentlichten die beiden Agenturen im Jahr 2013. </w:t>
      </w:r>
    </w:p>
    <w:p w:rsidR="00532021" w:rsidRPr="000F124C" w:rsidRDefault="003F277A" w:rsidP="000F124C">
      <w:pPr>
        <w:tabs>
          <w:tab w:val="left" w:pos="3405"/>
          <w:tab w:val="left" w:pos="4125"/>
        </w:tabs>
        <w:spacing w:after="0" w:line="240" w:lineRule="exact"/>
        <w:rPr>
          <w:rFonts w:ascii="Arial" w:hAnsi="Arial" w:cs="Arial"/>
          <w:sz w:val="19"/>
          <w:szCs w:val="19"/>
        </w:rPr>
      </w:pPr>
      <w:r w:rsidRPr="000F124C">
        <w:rPr>
          <w:rFonts w:ascii="Arial" w:hAnsi="Arial" w:cs="Arial"/>
          <w:sz w:val="19"/>
          <w:szCs w:val="19"/>
        </w:rPr>
        <w:t>(</w:t>
      </w:r>
      <w:r w:rsidRPr="000F124C">
        <w:rPr>
          <w:rFonts w:ascii="Arial" w:hAnsi="Arial" w:cs="Arial"/>
          <w:sz w:val="19"/>
          <w:szCs w:val="19"/>
          <w:vertAlign w:val="superscript"/>
        </w:rPr>
        <w:t>1</w:t>
      </w:r>
      <w:r w:rsidRPr="000F124C">
        <w:rPr>
          <w:rFonts w:ascii="Arial" w:hAnsi="Arial" w:cs="Arial"/>
          <w:sz w:val="19"/>
          <w:szCs w:val="19"/>
        </w:rPr>
        <w:t xml:space="preserve">) </w:t>
      </w:r>
      <w:hyperlink r:id="rId15">
        <w:r w:rsidRPr="000F124C">
          <w:rPr>
            <w:rStyle w:val="Hyperlink"/>
            <w:rFonts w:cs="Arial"/>
            <w:sz w:val="19"/>
            <w:szCs w:val="19"/>
          </w:rPr>
          <w:t>www.unodc.org/ungass2016</w:t>
        </w:r>
      </w:hyperlink>
    </w:p>
    <w:sectPr w:rsidR="00532021" w:rsidRPr="000F124C" w:rsidSect="006A1384">
      <w:headerReference w:type="default" r:id="rId16"/>
      <w:footerReference w:type="default" r:id="rId17"/>
      <w:footerReference w:type="first" r:id="rId18"/>
      <w:type w:val="continuous"/>
      <w:pgSz w:w="11906" w:h="16838" w:code="9"/>
      <w:pgMar w:top="993" w:right="1276" w:bottom="709" w:left="1276" w:header="737" w:footer="105"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F5579" w:rsidRDefault="00FF5579" w:rsidP="009A28FB">
      <w:pPr>
        <w:spacing w:after="0" w:line="240" w:lineRule="auto"/>
      </w:pPr>
      <w:r>
        <w:separator/>
      </w:r>
    </w:p>
  </w:endnote>
  <w:endnote w:type="continuationSeparator" w:id="0">
    <w:p w:rsidR="00FF5579" w:rsidRDefault="00FF5579" w:rsidP="009A28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40000013" w:usb2="00000000" w:usb3="00000000" w:csb0="0000009F"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10490" w:type="dxa"/>
      <w:tblInd w:w="-5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57" w:type="dxa"/>
        <w:right w:w="57" w:type="dxa"/>
      </w:tblCellMar>
      <w:tblLook w:val="04A0" w:firstRow="1" w:lastRow="0" w:firstColumn="1" w:lastColumn="0" w:noHBand="0" w:noVBand="1"/>
    </w:tblPr>
    <w:tblGrid>
      <w:gridCol w:w="3197"/>
      <w:gridCol w:w="7293"/>
    </w:tblGrid>
    <w:tr w:rsidR="00FF5579" w:rsidTr="00FB301F">
      <w:trPr>
        <w:trHeight w:val="280"/>
      </w:trPr>
      <w:tc>
        <w:tcPr>
          <w:tcW w:w="3197" w:type="dxa"/>
        </w:tcPr>
        <w:p w:rsidR="00FF5579" w:rsidRDefault="00FF5579" w:rsidP="00D37865">
          <w:pPr>
            <w:pStyle w:val="newsCoordinates"/>
          </w:pPr>
          <w:r w:rsidRPr="00D37865">
            <w:rPr>
              <w:noProof/>
              <w:lang w:eastAsia="en-GB"/>
            </w:rPr>
            <w:t>emcdda.europa.eu</w:t>
          </w:r>
          <w:r>
            <w:rPr>
              <w:noProof/>
              <w:lang w:val="en-GB" w:eastAsia="en-GB" w:bidi="ar-SA"/>
            </w:rPr>
            <w:t xml:space="preserve"> </w:t>
          </w:r>
          <w:r>
            <w:rPr>
              <w:noProof/>
              <w:lang w:val="en-GB" w:eastAsia="en-GB" w:bidi="ar-SA"/>
            </w:rPr>
            <mc:AlternateContent>
              <mc:Choice Requires="wps">
                <w:drawing>
                  <wp:anchor distT="0" distB="0" distL="114300" distR="114300" simplePos="0" relativeHeight="251663360" behindDoc="1" locked="0" layoutInCell="1" allowOverlap="1" wp14:anchorId="630D5F6C" wp14:editId="13129957">
                    <wp:simplePos x="0" y="0"/>
                    <wp:positionH relativeFrom="page">
                      <wp:posOffset>35560</wp:posOffset>
                    </wp:positionH>
                    <wp:positionV relativeFrom="page">
                      <wp:posOffset>15240</wp:posOffset>
                    </wp:positionV>
                    <wp:extent cx="1" cy="108000"/>
                    <wp:effectExtent l="0" t="0" r="19050" b="25400"/>
                    <wp:wrapNone/>
                    <wp:docPr id="14" name="Straight Connector 14"/>
                    <wp:cNvGraphicFramePr/>
                    <a:graphic xmlns:a="http://schemas.openxmlformats.org/drawingml/2006/main">
                      <a:graphicData uri="http://schemas.microsoft.com/office/word/2010/wordprocessingShape">
                        <wps:wsp>
                          <wps:cNvCnPr/>
                          <wps:spPr>
                            <a:xfrm flipH="1">
                              <a:off x="0" y="0"/>
                              <a:ext cx="1" cy="108000"/>
                            </a:xfrm>
                            <a:prstGeom prst="line">
                              <a:avLst/>
                            </a:prstGeom>
                            <a:ln w="19050">
                              <a:solidFill>
                                <a:srgbClr val="000099"/>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mo="http://schemas.microsoft.com/office/mac/office/2008/main" xmlns:mv="urn:schemas-microsoft-com:mac:vml" xmlns:w15="http://schemas.microsoft.com/office/word/2012/wordml">
                <w:pict>
                  <v:line w14:anchorId="57E1AB62" id="Straight Connector 14" o:spid="_x0000_s1026" style="position:absolute;flip:x;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 from="2.8pt,1.2pt" to="2.8pt,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" strokecolor="#009" strokeweight="1.5pt">
                    <w10:wrap anchorx="page" anchory="page"/>
                  </v:line>
                </w:pict>
              </mc:Fallback>
            </mc:AlternateContent>
          </w:r>
        </w:p>
      </w:tc>
      <w:tc>
        <w:tcPr>
          <w:tcW w:w="7293" w:type="dxa"/>
          <w:vAlign w:val="bottom"/>
        </w:tcPr>
        <w:p w:rsidR="00FF5579" w:rsidRDefault="00FF5579" w:rsidP="00BF1E3B">
          <w:pPr>
            <w:pStyle w:val="newsReference"/>
            <w:jc w:val="right"/>
          </w:pPr>
          <w:r>
            <w:fldChar w:fldCharType="begin"/>
          </w:r>
          <w:r>
            <w:instrText xml:space="preserve"> PAGE   \* MERGEFORMAT </w:instrText>
          </w:r>
          <w:r>
            <w:fldChar w:fldCharType="separate"/>
          </w:r>
          <w:r w:rsidR="000F124C">
            <w:rPr>
              <w:noProof/>
            </w:rPr>
            <w:t>2</w:t>
          </w:r>
          <w:r>
            <w:rPr>
              <w:noProof/>
            </w:rPr>
            <w:fldChar w:fldCharType="end"/>
          </w:r>
        </w:p>
      </w:tc>
    </w:tr>
  </w:tbl>
  <w:p w:rsidR="00FF5579" w:rsidRDefault="00FF557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10490" w:type="dxa"/>
      <w:tblInd w:w="-5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57" w:type="dxa"/>
        <w:right w:w="57" w:type="dxa"/>
      </w:tblCellMar>
      <w:tblLook w:val="04A0" w:firstRow="1" w:lastRow="0" w:firstColumn="1" w:lastColumn="0" w:noHBand="0" w:noVBand="1"/>
    </w:tblPr>
    <w:tblGrid>
      <w:gridCol w:w="7196"/>
      <w:gridCol w:w="3294"/>
    </w:tblGrid>
    <w:tr w:rsidR="00FF5579" w:rsidTr="00FF5579">
      <w:tc>
        <w:tcPr>
          <w:tcW w:w="7196" w:type="dxa"/>
        </w:tcPr>
        <w:p w:rsidR="00FF5579" w:rsidRDefault="00FF5579" w:rsidP="00C27E3B">
          <w:pPr>
            <w:pStyle w:val="newsCoordinates"/>
            <w:rPr>
              <w:rFonts w:cs="Arial"/>
              <w:szCs w:val="14"/>
            </w:rPr>
          </w:pPr>
          <w:r>
            <w:rPr>
              <w:noProof/>
              <w:szCs w:val="14"/>
              <w:lang w:val="en-GB" w:eastAsia="en-GB" w:bidi="ar-SA"/>
            </w:rPr>
            <mc:AlternateContent>
              <mc:Choice Requires="wps">
                <w:drawing>
                  <wp:anchor distT="0" distB="0" distL="114300" distR="114300" simplePos="0" relativeHeight="251665408" behindDoc="1" locked="0" layoutInCell="1" allowOverlap="1" wp14:anchorId="2F39C6F8" wp14:editId="5692F4A1">
                    <wp:simplePos x="0" y="0"/>
                    <wp:positionH relativeFrom="page">
                      <wp:posOffset>32385</wp:posOffset>
                    </wp:positionH>
                    <wp:positionV relativeFrom="page">
                      <wp:posOffset>-14605</wp:posOffset>
                    </wp:positionV>
                    <wp:extent cx="0" cy="431800"/>
                    <wp:effectExtent l="0" t="0" r="19050" b="25400"/>
                    <wp:wrapNone/>
                    <wp:docPr id="4" name="Straight Connector 4"/>
                    <wp:cNvGraphicFramePr/>
                    <a:graphic xmlns:a="http://schemas.openxmlformats.org/drawingml/2006/main">
                      <a:graphicData uri="http://schemas.microsoft.com/office/word/2010/wordprocessingShape">
                        <wps:wsp>
                          <wps:cNvCnPr/>
                          <wps:spPr>
                            <a:xfrm>
                              <a:off x="0" y="0"/>
                              <a:ext cx="0" cy="431800"/>
                            </a:xfrm>
                            <a:prstGeom prst="line">
                              <a:avLst/>
                            </a:prstGeom>
                            <a:ln w="19050">
                              <a:solidFill>
                                <a:srgbClr val="000099"/>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xmlns:mo="http://schemas.microsoft.com/office/mac/office/2008/main" xmlns:mv="urn:schemas-microsoft-com:mac:vml" xmlns:w15="http://schemas.microsoft.com/office/word/2012/wordml">
                <w:pict>
                  <v:line w14:anchorId="5D4A4DD8" id="Straight Connector 4" o:spid="_x0000_s1026" style="position:absolute;z-index:-251651072;visibility:visible;mso-wrap-style:square;mso-height-percent:0;mso-wrap-distance-left:9pt;mso-wrap-distance-top:0;mso-wrap-distance-right:9pt;mso-wrap-distance-bottom:0;mso-position-horizontal:absolute;mso-position-horizontal-relative:page;mso-position-vertical:absolute;mso-position-vertical-relative:page;mso-height-percent:0;mso-height-relative:margin" from="2.55pt,-1.15pt" to="2.55pt,3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" strokecolor="#009" strokeweight="1.5pt">
                    <w10:wrap anchorx="page" anchory="page"/>
                  </v:line>
                </w:pict>
              </mc:Fallback>
            </mc:AlternateContent>
          </w:r>
          <w:r w:rsidRPr="00FB301F">
            <w:t xml:space="preserve">EMCDDA </w:t>
          </w:r>
          <w:hyperlink r:id="rId1">
            <w:r w:rsidRPr="00FB301F">
              <w:rPr>
                <w:rStyle w:val="Hyperlink"/>
                <w:sz w:val="14"/>
              </w:rPr>
              <w:t>press@emcdda.europa.eu</w:t>
            </w:r>
          </w:hyperlink>
          <w:r w:rsidRPr="00FB301F">
            <w:t xml:space="preserve"> </w:t>
          </w:r>
          <w:r w:rsidRPr="00FB301F">
            <w:rPr>
              <w:rStyle w:val="Bullettoseparatelanguage1"/>
            </w:rPr>
            <w:t>•</w:t>
          </w:r>
          <w:r w:rsidRPr="00FB301F">
            <w:t xml:space="preserve"> </w:t>
          </w:r>
          <w:hyperlink r:id="rId2">
            <w:r w:rsidRPr="00FB301F">
              <w:rPr>
                <w:rStyle w:val="Hyperlink"/>
                <w:sz w:val="14"/>
              </w:rPr>
              <w:t>www.emcdda.europa.eu</w:t>
            </w:r>
          </w:hyperlink>
          <w:r w:rsidRPr="00FB301F">
            <w:t xml:space="preserve"> </w:t>
          </w:r>
          <w:r w:rsidRPr="00FB301F">
            <w:rPr>
              <w:rStyle w:val="Bullettoseparatelanguage1"/>
            </w:rPr>
            <w:t xml:space="preserve">• </w:t>
          </w:r>
          <w:r w:rsidRPr="00FB301F">
            <w:t xml:space="preserve">Tel. </w:t>
          </w:r>
          <w:r>
            <w:t>(351) 211 21 02 00.</w:t>
          </w:r>
        </w:p>
        <w:p w:rsidR="00FF5579" w:rsidRDefault="00FF5579" w:rsidP="00FB301F">
          <w:pPr>
            <w:pStyle w:val="newsContent"/>
            <w:spacing w:after="0"/>
          </w:pPr>
          <w:r w:rsidRPr="00FB301F">
            <w:rPr>
              <w:sz w:val="14"/>
              <w:lang w:val="it-IT"/>
            </w:rPr>
            <w:t xml:space="preserve">  Europol: </w:t>
          </w:r>
          <w:hyperlink r:id="rId3" w:history="1">
            <w:r w:rsidRPr="00FB301F">
              <w:rPr>
                <w:rStyle w:val="Hyperlink"/>
                <w:rFonts w:cs="Arial"/>
                <w:sz w:val="14"/>
                <w:szCs w:val="14"/>
                <w:lang w:val="it-IT"/>
              </w:rPr>
              <w:t>g14@europol.europa.eu</w:t>
            </w:r>
          </w:hyperlink>
          <w:r w:rsidRPr="00FB301F">
            <w:rPr>
              <w:rFonts w:cs="Arial"/>
              <w:sz w:val="14"/>
              <w:szCs w:val="14"/>
              <w:lang w:val="it-IT"/>
            </w:rPr>
            <w:t xml:space="preserve"> </w:t>
          </w:r>
          <w:r w:rsidRPr="00FB301F">
            <w:rPr>
              <w:rStyle w:val="Bullettoseparatelanguage1"/>
              <w:rFonts w:cs="Arial"/>
              <w:szCs w:val="14"/>
              <w:lang w:val="it-IT"/>
            </w:rPr>
            <w:t>•</w:t>
          </w:r>
          <w:r w:rsidRPr="00FB301F">
            <w:rPr>
              <w:rFonts w:cs="Arial"/>
              <w:sz w:val="14"/>
              <w:szCs w:val="14"/>
              <w:lang w:val="it-IT"/>
            </w:rPr>
            <w:t xml:space="preserve"> </w:t>
          </w:r>
          <w:hyperlink r:id="rId4" w:history="1">
            <w:r w:rsidRPr="00FB301F">
              <w:rPr>
                <w:rStyle w:val="Hyperlink"/>
                <w:rFonts w:eastAsia="SimSun" w:cs="Arial"/>
                <w:sz w:val="14"/>
                <w:szCs w:val="14"/>
                <w:lang w:val="it-IT" w:eastAsia="zh-CN"/>
              </w:rPr>
              <w:t>www.europol.europa.eu</w:t>
            </w:r>
          </w:hyperlink>
          <w:r w:rsidRPr="00FB301F">
            <w:rPr>
              <w:rFonts w:eastAsia="SimSun" w:cs="Arial"/>
              <w:sz w:val="14"/>
              <w:szCs w:val="14"/>
              <w:lang w:val="it-IT" w:eastAsia="zh-CN"/>
            </w:rPr>
            <w:t xml:space="preserve"> </w:t>
          </w:r>
          <w:r w:rsidRPr="00FB301F">
            <w:rPr>
              <w:rStyle w:val="Bullettoseparatelanguage1"/>
              <w:rFonts w:cs="Arial"/>
              <w:szCs w:val="14"/>
              <w:lang w:val="it-IT"/>
            </w:rPr>
            <w:t xml:space="preserve">• </w:t>
          </w:r>
          <w:r w:rsidRPr="00FB301F">
            <w:rPr>
              <w:rFonts w:cs="Arial"/>
              <w:sz w:val="14"/>
              <w:szCs w:val="14"/>
              <w:lang w:val="it-IT"/>
            </w:rPr>
            <w:t xml:space="preserve">Tel. </w:t>
          </w:r>
          <w:r w:rsidRPr="00FB301F">
            <w:rPr>
              <w:sz w:val="14"/>
              <w:szCs w:val="14"/>
              <w:lang w:val="it-IT"/>
            </w:rPr>
            <w:t>(31) 703 02 50 01.</w:t>
          </w:r>
        </w:p>
      </w:tc>
      <w:tc>
        <w:tcPr>
          <w:tcW w:w="3294" w:type="dxa"/>
          <w:vAlign w:val="bottom"/>
        </w:tcPr>
        <w:p w:rsidR="00FF5579" w:rsidRDefault="00FF5579" w:rsidP="00FB301F">
          <w:pPr>
            <w:pStyle w:val="newsReference"/>
            <w:jc w:val="right"/>
          </w:pPr>
          <w:r>
            <w:t>DE — Nr. 3/2016</w:t>
          </w:r>
        </w:p>
      </w:tc>
    </w:tr>
  </w:tbl>
  <w:p w:rsidR="00FF5579" w:rsidRDefault="00FF557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F5579" w:rsidRDefault="00FF5579" w:rsidP="009A28FB">
      <w:pPr>
        <w:spacing w:after="0" w:line="240" w:lineRule="auto"/>
      </w:pPr>
      <w:r>
        <w:separator/>
      </w:r>
    </w:p>
  </w:footnote>
  <w:footnote w:type="continuationSeparator" w:id="0">
    <w:p w:rsidR="00FF5579" w:rsidRDefault="00FF5579" w:rsidP="009A28F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10490" w:type="dxa"/>
      <w:tblInd w:w="-5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57" w:type="dxa"/>
        <w:right w:w="57" w:type="dxa"/>
      </w:tblCellMar>
      <w:tblLook w:val="04A0" w:firstRow="1" w:lastRow="0" w:firstColumn="1" w:lastColumn="0" w:noHBand="0" w:noVBand="1"/>
    </w:tblPr>
    <w:tblGrid>
      <w:gridCol w:w="10490"/>
    </w:tblGrid>
    <w:tr w:rsidR="00FF5579" w:rsidTr="00FF5579">
      <w:trPr>
        <w:trHeight w:val="92"/>
      </w:trPr>
      <w:tc>
        <w:tcPr>
          <w:tcW w:w="10490" w:type="dxa"/>
        </w:tcPr>
        <w:p w:rsidR="00FF5579" w:rsidRDefault="00FF5579" w:rsidP="00FB301F">
          <w:pPr>
            <w:pStyle w:val="newsEmbargo"/>
            <w:spacing w:line="160" w:lineRule="exact"/>
            <w:ind w:left="85"/>
          </w:pPr>
          <w:r>
            <w:rPr>
              <w:noProof/>
              <w:lang w:val="en-GB" w:eastAsia="en-GB" w:bidi="ar-SA"/>
            </w:rPr>
            <mc:AlternateContent>
              <mc:Choice Requires="wps">
                <w:drawing>
                  <wp:anchor distT="0" distB="0" distL="114300" distR="114300" simplePos="0" relativeHeight="251673600" behindDoc="1" locked="0" layoutInCell="1" allowOverlap="1" wp14:anchorId="79480981" wp14:editId="5BA1A395">
                    <wp:simplePos x="0" y="0"/>
                    <wp:positionH relativeFrom="page">
                      <wp:posOffset>35560</wp:posOffset>
                    </wp:positionH>
                    <wp:positionV relativeFrom="page">
                      <wp:posOffset>-1270</wp:posOffset>
                    </wp:positionV>
                    <wp:extent cx="0" cy="124460"/>
                    <wp:effectExtent l="0" t="0" r="19050" b="27940"/>
                    <wp:wrapNone/>
                    <wp:docPr id="6" name="Straight Connector 6"/>
                    <wp:cNvGraphicFramePr/>
                    <a:graphic xmlns:a="http://schemas.openxmlformats.org/drawingml/2006/main">
                      <a:graphicData uri="http://schemas.microsoft.com/office/word/2010/wordprocessingShape">
                        <wps:wsp>
                          <wps:cNvCnPr/>
                          <wps:spPr>
                            <a:xfrm>
                              <a:off x="0" y="0"/>
                              <a:ext cx="0" cy="124460"/>
                            </a:xfrm>
                            <a:prstGeom prst="line">
                              <a:avLst/>
                            </a:prstGeom>
                            <a:ln w="19050">
                              <a:solidFill>
                                <a:srgbClr val="000099"/>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xmlns:mo="http://schemas.microsoft.com/office/mac/office/2008/main" xmlns:mv="urn:schemas-microsoft-com:mac:vml">
                <w:pict>
                  <v:line id="Straight Connector 6" o:spid="_x0000_s1026" style="position:absolute;z-index:-251642880;visibility:visible;mso-wrap-style:square;mso-height-percent:0;mso-wrap-distance-left:9pt;mso-wrap-distance-top:0;mso-wrap-distance-right:9pt;mso-wrap-distance-bottom:0;mso-position-horizontal:absolute;mso-position-horizontal-relative:page;mso-position-vertical:absolute;mso-position-vertical-relative:page;mso-height-percent:0;mso-height-relative:margin" from="2.8pt,-.1pt" to="2.8pt,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" strokecolor="#009" strokeweight="1.5pt">
                    <w10:wrap anchorx="page" anchory="page"/>
                  </v:line>
                </w:pict>
              </mc:Fallback>
            </mc:AlternateContent>
          </w:r>
          <w:r>
            <w:t xml:space="preserve"> Bericht über die Drogenmärkte in der EU 2016                                                                                                                                                            1.3.2016                                                                                                                                         </w:t>
          </w:r>
        </w:p>
        <w:p w:rsidR="00FF5579" w:rsidRDefault="00FF5579" w:rsidP="00FB301F">
          <w:pPr>
            <w:pStyle w:val="newsReference"/>
            <w:spacing w:line="160" w:lineRule="exact"/>
            <w:jc w:val="right"/>
          </w:pPr>
        </w:p>
      </w:tc>
    </w:tr>
  </w:tbl>
  <w:p w:rsidR="00FF5579" w:rsidRDefault="00FF557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1D041C"/>
    <w:multiLevelType w:val="hybridMultilevel"/>
    <w:tmpl w:val="8918C64C"/>
    <w:lvl w:ilvl="0" w:tplc="D17878AA">
      <w:start w:val="1"/>
      <w:numFmt w:val="bullet"/>
      <w:pStyle w:val="Tiret1"/>
      <w:lvlText w:val=""/>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hyphenationZone w:val="425"/>
  <w:drawingGridHorizontalSpacing w:val="11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56B9"/>
    <w:rsid w:val="00014E8E"/>
    <w:rsid w:val="00021465"/>
    <w:rsid w:val="00036DAA"/>
    <w:rsid w:val="000535B7"/>
    <w:rsid w:val="00067DD3"/>
    <w:rsid w:val="000A5C5B"/>
    <w:rsid w:val="000C6200"/>
    <w:rsid w:val="000E2A68"/>
    <w:rsid w:val="000F124C"/>
    <w:rsid w:val="00105BFC"/>
    <w:rsid w:val="00107824"/>
    <w:rsid w:val="00107C96"/>
    <w:rsid w:val="00145564"/>
    <w:rsid w:val="00167D0B"/>
    <w:rsid w:val="0017713E"/>
    <w:rsid w:val="001800D0"/>
    <w:rsid w:val="001A3338"/>
    <w:rsid w:val="001A4390"/>
    <w:rsid w:val="001B665B"/>
    <w:rsid w:val="001C795A"/>
    <w:rsid w:val="001D5C26"/>
    <w:rsid w:val="001F1ED5"/>
    <w:rsid w:val="001F70B4"/>
    <w:rsid w:val="00223753"/>
    <w:rsid w:val="002557B0"/>
    <w:rsid w:val="002646E4"/>
    <w:rsid w:val="0027252D"/>
    <w:rsid w:val="0028141E"/>
    <w:rsid w:val="002948E2"/>
    <w:rsid w:val="002A61F7"/>
    <w:rsid w:val="002B05CE"/>
    <w:rsid w:val="002B45AC"/>
    <w:rsid w:val="002D7CF0"/>
    <w:rsid w:val="002E467A"/>
    <w:rsid w:val="002E4D53"/>
    <w:rsid w:val="002E4FE8"/>
    <w:rsid w:val="002F1B60"/>
    <w:rsid w:val="002F4635"/>
    <w:rsid w:val="00320ADB"/>
    <w:rsid w:val="00324758"/>
    <w:rsid w:val="0033158E"/>
    <w:rsid w:val="0033498B"/>
    <w:rsid w:val="00342A2A"/>
    <w:rsid w:val="00361062"/>
    <w:rsid w:val="0036121D"/>
    <w:rsid w:val="00367CE3"/>
    <w:rsid w:val="0038115E"/>
    <w:rsid w:val="00387D02"/>
    <w:rsid w:val="003B41B1"/>
    <w:rsid w:val="003C0395"/>
    <w:rsid w:val="003D48C5"/>
    <w:rsid w:val="003F277A"/>
    <w:rsid w:val="004137B0"/>
    <w:rsid w:val="004221D3"/>
    <w:rsid w:val="00435389"/>
    <w:rsid w:val="0044111C"/>
    <w:rsid w:val="00445080"/>
    <w:rsid w:val="0045468D"/>
    <w:rsid w:val="00474B9A"/>
    <w:rsid w:val="004847FB"/>
    <w:rsid w:val="004A4DFB"/>
    <w:rsid w:val="004B16B1"/>
    <w:rsid w:val="004C3028"/>
    <w:rsid w:val="004D6E0C"/>
    <w:rsid w:val="00520EF1"/>
    <w:rsid w:val="00532021"/>
    <w:rsid w:val="00542CEE"/>
    <w:rsid w:val="005847D8"/>
    <w:rsid w:val="005A0DC8"/>
    <w:rsid w:val="005B05A0"/>
    <w:rsid w:val="005B0882"/>
    <w:rsid w:val="005B1B63"/>
    <w:rsid w:val="005C4033"/>
    <w:rsid w:val="006076A8"/>
    <w:rsid w:val="006116D9"/>
    <w:rsid w:val="00623A55"/>
    <w:rsid w:val="0063677C"/>
    <w:rsid w:val="006532E9"/>
    <w:rsid w:val="006665E4"/>
    <w:rsid w:val="00666A63"/>
    <w:rsid w:val="00672271"/>
    <w:rsid w:val="00692EE1"/>
    <w:rsid w:val="006A1384"/>
    <w:rsid w:val="006F1041"/>
    <w:rsid w:val="00730132"/>
    <w:rsid w:val="007439AA"/>
    <w:rsid w:val="00773814"/>
    <w:rsid w:val="0078125F"/>
    <w:rsid w:val="00791F09"/>
    <w:rsid w:val="007A0274"/>
    <w:rsid w:val="007A1EFF"/>
    <w:rsid w:val="007A7C0B"/>
    <w:rsid w:val="007B0E03"/>
    <w:rsid w:val="007B1CCD"/>
    <w:rsid w:val="00810423"/>
    <w:rsid w:val="00813FB5"/>
    <w:rsid w:val="00841E86"/>
    <w:rsid w:val="00853FD9"/>
    <w:rsid w:val="00881730"/>
    <w:rsid w:val="008C1172"/>
    <w:rsid w:val="008C4908"/>
    <w:rsid w:val="008D44D0"/>
    <w:rsid w:val="008D54B3"/>
    <w:rsid w:val="008F177B"/>
    <w:rsid w:val="008F399E"/>
    <w:rsid w:val="00902300"/>
    <w:rsid w:val="00903A49"/>
    <w:rsid w:val="00906CD1"/>
    <w:rsid w:val="00955F0C"/>
    <w:rsid w:val="00974A27"/>
    <w:rsid w:val="009A28FB"/>
    <w:rsid w:val="009B02B7"/>
    <w:rsid w:val="009D6255"/>
    <w:rsid w:val="009F4FB0"/>
    <w:rsid w:val="00A0788A"/>
    <w:rsid w:val="00A16B77"/>
    <w:rsid w:val="00A311EF"/>
    <w:rsid w:val="00A3254D"/>
    <w:rsid w:val="00A33245"/>
    <w:rsid w:val="00A53AD7"/>
    <w:rsid w:val="00A576D3"/>
    <w:rsid w:val="00A65E3A"/>
    <w:rsid w:val="00A661E2"/>
    <w:rsid w:val="00A76388"/>
    <w:rsid w:val="00A856B7"/>
    <w:rsid w:val="00A92FDC"/>
    <w:rsid w:val="00AD7BFC"/>
    <w:rsid w:val="00AE093C"/>
    <w:rsid w:val="00AE1738"/>
    <w:rsid w:val="00AE30BD"/>
    <w:rsid w:val="00AF13B3"/>
    <w:rsid w:val="00AF259D"/>
    <w:rsid w:val="00B11B73"/>
    <w:rsid w:val="00B20293"/>
    <w:rsid w:val="00B25554"/>
    <w:rsid w:val="00B272F1"/>
    <w:rsid w:val="00B51E08"/>
    <w:rsid w:val="00B52D84"/>
    <w:rsid w:val="00B57464"/>
    <w:rsid w:val="00B61036"/>
    <w:rsid w:val="00B72DD3"/>
    <w:rsid w:val="00B7335C"/>
    <w:rsid w:val="00B86398"/>
    <w:rsid w:val="00B97BC5"/>
    <w:rsid w:val="00BB60CF"/>
    <w:rsid w:val="00BB7540"/>
    <w:rsid w:val="00BF1E3B"/>
    <w:rsid w:val="00BF56B9"/>
    <w:rsid w:val="00C024F1"/>
    <w:rsid w:val="00C12170"/>
    <w:rsid w:val="00C27E3B"/>
    <w:rsid w:val="00C36BC1"/>
    <w:rsid w:val="00C628C4"/>
    <w:rsid w:val="00C63254"/>
    <w:rsid w:val="00C7150C"/>
    <w:rsid w:val="00C874C0"/>
    <w:rsid w:val="00CA2FF5"/>
    <w:rsid w:val="00CB49DA"/>
    <w:rsid w:val="00CC1F19"/>
    <w:rsid w:val="00CC4FDA"/>
    <w:rsid w:val="00CC6A8B"/>
    <w:rsid w:val="00CF2298"/>
    <w:rsid w:val="00D01335"/>
    <w:rsid w:val="00D03EC6"/>
    <w:rsid w:val="00D3312B"/>
    <w:rsid w:val="00D37865"/>
    <w:rsid w:val="00D57367"/>
    <w:rsid w:val="00D84AE3"/>
    <w:rsid w:val="00D857DA"/>
    <w:rsid w:val="00D92A34"/>
    <w:rsid w:val="00DE0325"/>
    <w:rsid w:val="00E00E92"/>
    <w:rsid w:val="00E2749D"/>
    <w:rsid w:val="00E321BA"/>
    <w:rsid w:val="00E43B13"/>
    <w:rsid w:val="00E524FE"/>
    <w:rsid w:val="00E57C9D"/>
    <w:rsid w:val="00E66CCD"/>
    <w:rsid w:val="00E81F3D"/>
    <w:rsid w:val="00E83FC3"/>
    <w:rsid w:val="00EA6ACE"/>
    <w:rsid w:val="00EE23CC"/>
    <w:rsid w:val="00EE4B15"/>
    <w:rsid w:val="00F06CDE"/>
    <w:rsid w:val="00F21CA9"/>
    <w:rsid w:val="00F24096"/>
    <w:rsid w:val="00F414EF"/>
    <w:rsid w:val="00F47542"/>
    <w:rsid w:val="00F66366"/>
    <w:rsid w:val="00F83BCE"/>
    <w:rsid w:val="00FB301F"/>
    <w:rsid w:val="00FB351B"/>
    <w:rsid w:val="00FC0187"/>
    <w:rsid w:val="00FC556B"/>
    <w:rsid w:val="00FE3721"/>
    <w:rsid w:val="00FE4789"/>
    <w:rsid w:val="00FF557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de-DE" w:bidi="de-DE"/>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02B7"/>
  </w:style>
  <w:style w:type="paragraph" w:styleId="Heading2">
    <w:name w:val="heading 2"/>
    <w:basedOn w:val="Normal"/>
    <w:next w:val="Normal"/>
    <w:link w:val="Heading2Char"/>
    <w:qFormat/>
    <w:rsid w:val="00BF56B9"/>
    <w:pPr>
      <w:keepNext/>
      <w:spacing w:after="400" w:line="400" w:lineRule="exact"/>
      <w:outlineLvl w:val="1"/>
    </w:pPr>
    <w:rPr>
      <w:rFonts w:ascii="Arial" w:eastAsia="Times New Roman" w:hAnsi="Arial" w:cs="Times New Roman"/>
      <w:b/>
      <w:color w:val="000080"/>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A28F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A28FB"/>
    <w:rPr>
      <w:rFonts w:ascii="Tahoma" w:hAnsi="Tahoma" w:cs="Tahoma"/>
      <w:sz w:val="16"/>
      <w:szCs w:val="16"/>
    </w:rPr>
  </w:style>
  <w:style w:type="paragraph" w:customStyle="1" w:styleId="newsTitle">
    <w:name w:val="newsTitle"/>
    <w:basedOn w:val="Normal"/>
    <w:qFormat/>
    <w:rsid w:val="001F70B4"/>
    <w:pPr>
      <w:tabs>
        <w:tab w:val="left" w:pos="5205"/>
      </w:tabs>
      <w:spacing w:before="480" w:after="112" w:line="300" w:lineRule="exact"/>
    </w:pPr>
    <w:rPr>
      <w:rFonts w:ascii="Arial" w:hAnsi="Arial"/>
      <w:caps/>
      <w:sz w:val="26"/>
    </w:rPr>
  </w:style>
  <w:style w:type="paragraph" w:styleId="Header">
    <w:name w:val="header"/>
    <w:basedOn w:val="Normal"/>
    <w:link w:val="HeaderChar"/>
    <w:uiPriority w:val="99"/>
    <w:unhideWhenUsed/>
    <w:rsid w:val="00FE3721"/>
    <w:pPr>
      <w:tabs>
        <w:tab w:val="center" w:pos="4536"/>
        <w:tab w:val="right" w:pos="9072"/>
      </w:tabs>
      <w:spacing w:after="0" w:line="240" w:lineRule="auto"/>
    </w:pPr>
  </w:style>
  <w:style w:type="character" w:customStyle="1" w:styleId="HeaderChar">
    <w:name w:val="Header Char"/>
    <w:basedOn w:val="DefaultParagraphFont"/>
    <w:link w:val="Header"/>
    <w:uiPriority w:val="99"/>
    <w:rsid w:val="00FE3721"/>
  </w:style>
  <w:style w:type="paragraph" w:styleId="Footer">
    <w:name w:val="footer"/>
    <w:basedOn w:val="Normal"/>
    <w:link w:val="FooterChar"/>
    <w:uiPriority w:val="99"/>
    <w:unhideWhenUsed/>
    <w:rsid w:val="009A28FB"/>
    <w:pPr>
      <w:tabs>
        <w:tab w:val="center" w:pos="4536"/>
        <w:tab w:val="right" w:pos="9072"/>
      </w:tabs>
      <w:spacing w:after="0" w:line="240" w:lineRule="auto"/>
    </w:pPr>
  </w:style>
  <w:style w:type="character" w:customStyle="1" w:styleId="FooterChar">
    <w:name w:val="Footer Char"/>
    <w:basedOn w:val="DefaultParagraphFont"/>
    <w:link w:val="Footer"/>
    <w:uiPriority w:val="99"/>
    <w:rsid w:val="009A28FB"/>
  </w:style>
  <w:style w:type="character" w:styleId="Hyperlink">
    <w:name w:val="Hyperlink"/>
    <w:basedOn w:val="DefaultParagraphFont"/>
    <w:uiPriority w:val="99"/>
    <w:unhideWhenUsed/>
    <w:qFormat/>
    <w:rsid w:val="00A661E2"/>
    <w:rPr>
      <w:rFonts w:ascii="Arial" w:hAnsi="Arial"/>
      <w:b w:val="0"/>
      <w:i w:val="0"/>
      <w:color w:val="003399"/>
      <w:sz w:val="17"/>
      <w:u w:val="none"/>
    </w:rPr>
  </w:style>
  <w:style w:type="paragraph" w:customStyle="1" w:styleId="newsSubTitle">
    <w:name w:val="newsSubTitle"/>
    <w:basedOn w:val="Normal"/>
    <w:qFormat/>
    <w:rsid w:val="00CA2FF5"/>
    <w:pPr>
      <w:spacing w:after="300" w:line="300" w:lineRule="exact"/>
    </w:pPr>
    <w:rPr>
      <w:rFonts w:ascii="Arial" w:hAnsi="Arial"/>
      <w:b/>
      <w:sz w:val="26"/>
    </w:rPr>
  </w:style>
  <w:style w:type="paragraph" w:customStyle="1" w:styleId="newsContent">
    <w:name w:val="newsContent"/>
    <w:basedOn w:val="Normal"/>
    <w:link w:val="newsContentChar"/>
    <w:qFormat/>
    <w:rsid w:val="00B97BC5"/>
    <w:pPr>
      <w:spacing w:after="260" w:line="260" w:lineRule="exact"/>
    </w:pPr>
    <w:rPr>
      <w:rFonts w:ascii="Arial" w:hAnsi="Arial"/>
      <w:color w:val="000000" w:themeColor="text1"/>
      <w:sz w:val="20"/>
    </w:rPr>
  </w:style>
  <w:style w:type="paragraph" w:customStyle="1" w:styleId="newsAddress">
    <w:name w:val="newsAddress"/>
    <w:basedOn w:val="Footer"/>
    <w:qFormat/>
    <w:rsid w:val="00FE3721"/>
    <w:pPr>
      <w:framePr w:wrap="around" w:vAnchor="text" w:hAnchor="page" w:x="852" w:y="1"/>
      <w:tabs>
        <w:tab w:val="clear" w:pos="9072"/>
        <w:tab w:val="right" w:pos="7371"/>
      </w:tabs>
      <w:spacing w:line="200" w:lineRule="exact"/>
    </w:pPr>
    <w:rPr>
      <w:rFonts w:ascii="Arial" w:hAnsi="Arial"/>
      <w:sz w:val="14"/>
    </w:rPr>
  </w:style>
  <w:style w:type="paragraph" w:customStyle="1" w:styleId="newsReference">
    <w:name w:val="newsReference"/>
    <w:basedOn w:val="Normal"/>
    <w:qFormat/>
    <w:rsid w:val="00974A27"/>
    <w:pPr>
      <w:spacing w:after="0" w:line="200" w:lineRule="exact"/>
    </w:pPr>
    <w:rPr>
      <w:rFonts w:ascii="Arial" w:hAnsi="Arial"/>
      <w:sz w:val="14"/>
    </w:rPr>
  </w:style>
  <w:style w:type="paragraph" w:customStyle="1" w:styleId="newsRef">
    <w:name w:val="newsRef"/>
    <w:basedOn w:val="newsAddress"/>
    <w:qFormat/>
    <w:rsid w:val="00B97BC5"/>
    <w:pPr>
      <w:framePr w:wrap="around"/>
      <w:tabs>
        <w:tab w:val="clear" w:pos="4536"/>
        <w:tab w:val="right" w:pos="6946"/>
        <w:tab w:val="left" w:pos="8505"/>
      </w:tabs>
      <w:ind w:right="-569"/>
    </w:pPr>
  </w:style>
  <w:style w:type="character" w:styleId="PlaceholderText">
    <w:name w:val="Placeholder Text"/>
    <w:basedOn w:val="DefaultParagraphFont"/>
    <w:uiPriority w:val="99"/>
    <w:semiHidden/>
    <w:rsid w:val="00730132"/>
    <w:rPr>
      <w:color w:val="808080"/>
    </w:rPr>
  </w:style>
  <w:style w:type="paragraph" w:customStyle="1" w:styleId="newsCoordinates">
    <w:name w:val="newsCoordinates"/>
    <w:basedOn w:val="Footer"/>
    <w:qFormat/>
    <w:rsid w:val="00FC0187"/>
    <w:pPr>
      <w:tabs>
        <w:tab w:val="clear" w:pos="9072"/>
        <w:tab w:val="right" w:pos="8222"/>
      </w:tabs>
      <w:spacing w:line="200" w:lineRule="exact"/>
      <w:ind w:left="84"/>
    </w:pPr>
    <w:rPr>
      <w:rFonts w:ascii="Arial" w:hAnsi="Arial"/>
      <w:sz w:val="14"/>
    </w:rPr>
  </w:style>
  <w:style w:type="paragraph" w:customStyle="1" w:styleId="newsEmbargo">
    <w:name w:val="newsEmbargo"/>
    <w:basedOn w:val="newsCoordinates"/>
    <w:qFormat/>
    <w:rsid w:val="002948E2"/>
    <w:rPr>
      <w:color w:val="000000" w:themeColor="text1"/>
      <w:sz w:val="15"/>
    </w:rPr>
  </w:style>
  <w:style w:type="paragraph" w:customStyle="1" w:styleId="newsDate">
    <w:name w:val="newsDate"/>
    <w:basedOn w:val="newsEmbargo"/>
    <w:qFormat/>
    <w:rsid w:val="00B97BC5"/>
    <w:pPr>
      <w:jc w:val="center"/>
    </w:pPr>
  </w:style>
  <w:style w:type="paragraph" w:customStyle="1" w:styleId="newsNotes">
    <w:name w:val="newsNotes"/>
    <w:basedOn w:val="newsContent"/>
    <w:link w:val="newsNotesChar"/>
    <w:qFormat/>
    <w:rsid w:val="00CB49DA"/>
    <w:pPr>
      <w:spacing w:after="0" w:line="220" w:lineRule="exact"/>
    </w:pPr>
    <w:rPr>
      <w:color w:val="auto"/>
      <w:sz w:val="17"/>
    </w:rPr>
  </w:style>
  <w:style w:type="table" w:styleId="TableGrid">
    <w:name w:val="Table Grid"/>
    <w:basedOn w:val="TableNormal"/>
    <w:uiPriority w:val="59"/>
    <w:rsid w:val="00FE47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box">
    <w:name w:val="Textbox"/>
    <w:rsid w:val="00D84AE3"/>
    <w:pPr>
      <w:spacing w:after="0" w:line="240" w:lineRule="auto"/>
    </w:pPr>
    <w:rPr>
      <w:rFonts w:ascii="Comic Sans MS" w:eastAsia="Times New Roman" w:hAnsi="Comic Sans MS" w:cs="Times New Roman"/>
      <w:color w:val="0000FF"/>
      <w:sz w:val="24"/>
      <w:szCs w:val="20"/>
    </w:rPr>
  </w:style>
  <w:style w:type="paragraph" w:customStyle="1" w:styleId="newsNotesNumber">
    <w:name w:val="newsNotesNumber"/>
    <w:basedOn w:val="newsNotes"/>
    <w:next w:val="Normal"/>
    <w:link w:val="newsNotesNumberChar"/>
    <w:qFormat/>
    <w:rsid w:val="00CB49DA"/>
    <w:rPr>
      <w:vertAlign w:val="superscript"/>
    </w:rPr>
  </w:style>
  <w:style w:type="character" w:customStyle="1" w:styleId="newsContentChar">
    <w:name w:val="newsContent Char"/>
    <w:basedOn w:val="DefaultParagraphFont"/>
    <w:link w:val="newsContent"/>
    <w:rsid w:val="00CB49DA"/>
    <w:rPr>
      <w:rFonts w:ascii="Arial" w:hAnsi="Arial"/>
      <w:color w:val="000000" w:themeColor="text1"/>
      <w:sz w:val="20"/>
    </w:rPr>
  </w:style>
  <w:style w:type="character" w:customStyle="1" w:styleId="newsNotesChar">
    <w:name w:val="newsNotes Char"/>
    <w:basedOn w:val="newsContentChar"/>
    <w:link w:val="newsNotes"/>
    <w:rsid w:val="00CB49DA"/>
    <w:rPr>
      <w:rFonts w:ascii="Arial" w:hAnsi="Arial"/>
      <w:color w:val="000000" w:themeColor="text1"/>
      <w:sz w:val="17"/>
    </w:rPr>
  </w:style>
  <w:style w:type="character" w:customStyle="1" w:styleId="newsNotesNumberChar">
    <w:name w:val="newsNotesNumber Char"/>
    <w:basedOn w:val="newsNotesChar"/>
    <w:link w:val="newsNotesNumber"/>
    <w:rsid w:val="00CB49DA"/>
    <w:rPr>
      <w:rFonts w:ascii="Arial" w:hAnsi="Arial"/>
      <w:color w:val="000000" w:themeColor="text1"/>
      <w:sz w:val="17"/>
      <w:vertAlign w:val="superscript"/>
    </w:rPr>
  </w:style>
  <w:style w:type="character" w:customStyle="1" w:styleId="Heading2Char">
    <w:name w:val="Heading 2 Char"/>
    <w:basedOn w:val="DefaultParagraphFont"/>
    <w:link w:val="Heading2"/>
    <w:rsid w:val="00BF56B9"/>
    <w:rPr>
      <w:rFonts w:ascii="Arial" w:eastAsia="Times New Roman" w:hAnsi="Arial" w:cs="Times New Roman"/>
      <w:b/>
      <w:color w:val="000080"/>
      <w:sz w:val="24"/>
      <w:szCs w:val="20"/>
    </w:rPr>
  </w:style>
  <w:style w:type="paragraph" w:customStyle="1" w:styleId="5Normal">
    <w:name w:val="5 Normal"/>
    <w:basedOn w:val="Normal"/>
    <w:link w:val="5NormalChar"/>
    <w:rsid w:val="00B52D84"/>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spacing w:after="120" w:line="240" w:lineRule="auto"/>
      <w:ind w:right="57"/>
      <w:jc w:val="both"/>
    </w:pPr>
    <w:rPr>
      <w:rFonts w:ascii="Verdana" w:eastAsia="Times New Roman" w:hAnsi="Verdana" w:cs="Times New Roman"/>
      <w:spacing w:val="-2"/>
      <w:sz w:val="20"/>
      <w:szCs w:val="24"/>
    </w:rPr>
  </w:style>
  <w:style w:type="character" w:customStyle="1" w:styleId="5NormalChar">
    <w:name w:val="5 Normal Char"/>
    <w:link w:val="5Normal"/>
    <w:locked/>
    <w:rsid w:val="00B52D84"/>
    <w:rPr>
      <w:rFonts w:ascii="Verdana" w:eastAsia="Times New Roman" w:hAnsi="Verdana" w:cs="Times New Roman"/>
      <w:spacing w:val="-2"/>
      <w:sz w:val="20"/>
      <w:szCs w:val="24"/>
      <w:lang w:eastAsia="de-DE"/>
    </w:rPr>
  </w:style>
  <w:style w:type="paragraph" w:customStyle="1" w:styleId="Tiret1">
    <w:name w:val="Tiret 1"/>
    <w:basedOn w:val="5Normal"/>
    <w:next w:val="5Normal"/>
    <w:rsid w:val="00B52D84"/>
    <w:pPr>
      <w:numPr>
        <w:numId w:val="1"/>
      </w:numPr>
      <w:tabs>
        <w:tab w:val="clear" w:pos="720"/>
        <w:tab w:val="num" w:pos="360"/>
      </w:tabs>
      <w:spacing w:after="40"/>
      <w:ind w:left="0" w:firstLine="0"/>
    </w:pPr>
  </w:style>
  <w:style w:type="character" w:customStyle="1" w:styleId="Bullettoseparatelanguage1">
    <w:name w:val="Bullet to separate language 1"/>
    <w:rsid w:val="001F1ED5"/>
    <w:rPr>
      <w:rFonts w:ascii="Arial" w:hAnsi="Arial"/>
      <w:sz w:val="14"/>
    </w:rPr>
  </w:style>
  <w:style w:type="paragraph" w:customStyle="1" w:styleId="EMCDDAtext">
    <w:name w:val="EMCDDA text"/>
    <w:basedOn w:val="Normal"/>
    <w:qFormat/>
    <w:rsid w:val="00474B9A"/>
    <w:pPr>
      <w:widowControl w:val="0"/>
      <w:autoSpaceDE w:val="0"/>
      <w:autoSpaceDN w:val="0"/>
      <w:adjustRightInd w:val="0"/>
      <w:spacing w:before="120" w:after="120" w:line="300" w:lineRule="auto"/>
    </w:pPr>
    <w:rPr>
      <w:rFonts w:ascii="Arial" w:eastAsia="Times New Roman" w:hAnsi="Arial" w:cs="Arial"/>
      <w:spacing w:val="2"/>
      <w:w w:val="111"/>
      <w:sz w:val="20"/>
      <w:szCs w:val="20"/>
    </w:rPr>
  </w:style>
  <w:style w:type="paragraph" w:styleId="CommentText">
    <w:name w:val="annotation text"/>
    <w:basedOn w:val="Normal"/>
    <w:uiPriority w:val="99"/>
    <w:semiHidden/>
    <w:unhideWhenUsed/>
    <w:pPr>
      <w:spacing w:line="240" w:lineRule="auto"/>
    </w:pPr>
    <w:rPr>
      <w:sz w:val="20"/>
      <w:szCs w:val="20"/>
    </w:rPr>
  </w:style>
  <w:style w:type="character" w:styleId="CommentReference">
    <w:name w:val="annotation reference"/>
    <w:basedOn w:val="DefaultParagraphFont"/>
    <w:uiPriority w:val="99"/>
    <w:semiHidden/>
    <w:unhideWhenUsed/>
    <w:rPr>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de-DE" w:bidi="de-DE"/>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02B7"/>
  </w:style>
  <w:style w:type="paragraph" w:styleId="Heading2">
    <w:name w:val="heading 2"/>
    <w:basedOn w:val="Normal"/>
    <w:next w:val="Normal"/>
    <w:link w:val="Heading2Char"/>
    <w:qFormat/>
    <w:rsid w:val="00BF56B9"/>
    <w:pPr>
      <w:keepNext/>
      <w:spacing w:after="400" w:line="400" w:lineRule="exact"/>
      <w:outlineLvl w:val="1"/>
    </w:pPr>
    <w:rPr>
      <w:rFonts w:ascii="Arial" w:eastAsia="Times New Roman" w:hAnsi="Arial" w:cs="Times New Roman"/>
      <w:b/>
      <w:color w:val="000080"/>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A28F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A28FB"/>
    <w:rPr>
      <w:rFonts w:ascii="Tahoma" w:hAnsi="Tahoma" w:cs="Tahoma"/>
      <w:sz w:val="16"/>
      <w:szCs w:val="16"/>
    </w:rPr>
  </w:style>
  <w:style w:type="paragraph" w:customStyle="1" w:styleId="newsTitle">
    <w:name w:val="newsTitle"/>
    <w:basedOn w:val="Normal"/>
    <w:qFormat/>
    <w:rsid w:val="001F70B4"/>
    <w:pPr>
      <w:tabs>
        <w:tab w:val="left" w:pos="5205"/>
      </w:tabs>
      <w:spacing w:before="480" w:after="112" w:line="300" w:lineRule="exact"/>
    </w:pPr>
    <w:rPr>
      <w:rFonts w:ascii="Arial" w:hAnsi="Arial"/>
      <w:caps/>
      <w:sz w:val="26"/>
    </w:rPr>
  </w:style>
  <w:style w:type="paragraph" w:styleId="Header">
    <w:name w:val="header"/>
    <w:basedOn w:val="Normal"/>
    <w:link w:val="HeaderChar"/>
    <w:uiPriority w:val="99"/>
    <w:unhideWhenUsed/>
    <w:rsid w:val="00FE3721"/>
    <w:pPr>
      <w:tabs>
        <w:tab w:val="center" w:pos="4536"/>
        <w:tab w:val="right" w:pos="9072"/>
      </w:tabs>
      <w:spacing w:after="0" w:line="240" w:lineRule="auto"/>
    </w:pPr>
  </w:style>
  <w:style w:type="character" w:customStyle="1" w:styleId="HeaderChar">
    <w:name w:val="Header Char"/>
    <w:basedOn w:val="DefaultParagraphFont"/>
    <w:link w:val="Header"/>
    <w:uiPriority w:val="99"/>
    <w:rsid w:val="00FE3721"/>
  </w:style>
  <w:style w:type="paragraph" w:styleId="Footer">
    <w:name w:val="footer"/>
    <w:basedOn w:val="Normal"/>
    <w:link w:val="FooterChar"/>
    <w:uiPriority w:val="99"/>
    <w:unhideWhenUsed/>
    <w:rsid w:val="009A28FB"/>
    <w:pPr>
      <w:tabs>
        <w:tab w:val="center" w:pos="4536"/>
        <w:tab w:val="right" w:pos="9072"/>
      </w:tabs>
      <w:spacing w:after="0" w:line="240" w:lineRule="auto"/>
    </w:pPr>
  </w:style>
  <w:style w:type="character" w:customStyle="1" w:styleId="FooterChar">
    <w:name w:val="Footer Char"/>
    <w:basedOn w:val="DefaultParagraphFont"/>
    <w:link w:val="Footer"/>
    <w:uiPriority w:val="99"/>
    <w:rsid w:val="009A28FB"/>
  </w:style>
  <w:style w:type="character" w:styleId="Hyperlink">
    <w:name w:val="Hyperlink"/>
    <w:basedOn w:val="DefaultParagraphFont"/>
    <w:uiPriority w:val="99"/>
    <w:unhideWhenUsed/>
    <w:qFormat/>
    <w:rsid w:val="00A661E2"/>
    <w:rPr>
      <w:rFonts w:ascii="Arial" w:hAnsi="Arial"/>
      <w:b w:val="0"/>
      <w:i w:val="0"/>
      <w:color w:val="003399"/>
      <w:sz w:val="17"/>
      <w:u w:val="none"/>
    </w:rPr>
  </w:style>
  <w:style w:type="paragraph" w:customStyle="1" w:styleId="newsSubTitle">
    <w:name w:val="newsSubTitle"/>
    <w:basedOn w:val="Normal"/>
    <w:qFormat/>
    <w:rsid w:val="00CA2FF5"/>
    <w:pPr>
      <w:spacing w:after="300" w:line="300" w:lineRule="exact"/>
    </w:pPr>
    <w:rPr>
      <w:rFonts w:ascii="Arial" w:hAnsi="Arial"/>
      <w:b/>
      <w:sz w:val="26"/>
    </w:rPr>
  </w:style>
  <w:style w:type="paragraph" w:customStyle="1" w:styleId="newsContent">
    <w:name w:val="newsContent"/>
    <w:basedOn w:val="Normal"/>
    <w:link w:val="newsContentChar"/>
    <w:qFormat/>
    <w:rsid w:val="00B97BC5"/>
    <w:pPr>
      <w:spacing w:after="260" w:line="260" w:lineRule="exact"/>
    </w:pPr>
    <w:rPr>
      <w:rFonts w:ascii="Arial" w:hAnsi="Arial"/>
      <w:color w:val="000000" w:themeColor="text1"/>
      <w:sz w:val="20"/>
    </w:rPr>
  </w:style>
  <w:style w:type="paragraph" w:customStyle="1" w:styleId="newsAddress">
    <w:name w:val="newsAddress"/>
    <w:basedOn w:val="Footer"/>
    <w:qFormat/>
    <w:rsid w:val="00FE3721"/>
    <w:pPr>
      <w:framePr w:wrap="around" w:vAnchor="text" w:hAnchor="page" w:x="852" w:y="1"/>
      <w:tabs>
        <w:tab w:val="clear" w:pos="9072"/>
        <w:tab w:val="right" w:pos="7371"/>
      </w:tabs>
      <w:spacing w:line="200" w:lineRule="exact"/>
    </w:pPr>
    <w:rPr>
      <w:rFonts w:ascii="Arial" w:hAnsi="Arial"/>
      <w:sz w:val="14"/>
    </w:rPr>
  </w:style>
  <w:style w:type="paragraph" w:customStyle="1" w:styleId="newsReference">
    <w:name w:val="newsReference"/>
    <w:basedOn w:val="Normal"/>
    <w:qFormat/>
    <w:rsid w:val="00974A27"/>
    <w:pPr>
      <w:spacing w:after="0" w:line="200" w:lineRule="exact"/>
    </w:pPr>
    <w:rPr>
      <w:rFonts w:ascii="Arial" w:hAnsi="Arial"/>
      <w:sz w:val="14"/>
    </w:rPr>
  </w:style>
  <w:style w:type="paragraph" w:customStyle="1" w:styleId="newsRef">
    <w:name w:val="newsRef"/>
    <w:basedOn w:val="newsAddress"/>
    <w:qFormat/>
    <w:rsid w:val="00B97BC5"/>
    <w:pPr>
      <w:framePr w:wrap="around"/>
      <w:tabs>
        <w:tab w:val="clear" w:pos="4536"/>
        <w:tab w:val="right" w:pos="6946"/>
        <w:tab w:val="left" w:pos="8505"/>
      </w:tabs>
      <w:ind w:right="-569"/>
    </w:pPr>
  </w:style>
  <w:style w:type="character" w:styleId="PlaceholderText">
    <w:name w:val="Placeholder Text"/>
    <w:basedOn w:val="DefaultParagraphFont"/>
    <w:uiPriority w:val="99"/>
    <w:semiHidden/>
    <w:rsid w:val="00730132"/>
    <w:rPr>
      <w:color w:val="808080"/>
    </w:rPr>
  </w:style>
  <w:style w:type="paragraph" w:customStyle="1" w:styleId="newsCoordinates">
    <w:name w:val="newsCoordinates"/>
    <w:basedOn w:val="Footer"/>
    <w:qFormat/>
    <w:rsid w:val="00FC0187"/>
    <w:pPr>
      <w:tabs>
        <w:tab w:val="clear" w:pos="9072"/>
        <w:tab w:val="right" w:pos="8222"/>
      </w:tabs>
      <w:spacing w:line="200" w:lineRule="exact"/>
      <w:ind w:left="84"/>
    </w:pPr>
    <w:rPr>
      <w:rFonts w:ascii="Arial" w:hAnsi="Arial"/>
      <w:sz w:val="14"/>
    </w:rPr>
  </w:style>
  <w:style w:type="paragraph" w:customStyle="1" w:styleId="newsEmbargo">
    <w:name w:val="newsEmbargo"/>
    <w:basedOn w:val="newsCoordinates"/>
    <w:qFormat/>
    <w:rsid w:val="002948E2"/>
    <w:rPr>
      <w:color w:val="000000" w:themeColor="text1"/>
      <w:sz w:val="15"/>
    </w:rPr>
  </w:style>
  <w:style w:type="paragraph" w:customStyle="1" w:styleId="newsDate">
    <w:name w:val="newsDate"/>
    <w:basedOn w:val="newsEmbargo"/>
    <w:qFormat/>
    <w:rsid w:val="00B97BC5"/>
    <w:pPr>
      <w:jc w:val="center"/>
    </w:pPr>
  </w:style>
  <w:style w:type="paragraph" w:customStyle="1" w:styleId="newsNotes">
    <w:name w:val="newsNotes"/>
    <w:basedOn w:val="newsContent"/>
    <w:link w:val="newsNotesChar"/>
    <w:qFormat/>
    <w:rsid w:val="00CB49DA"/>
    <w:pPr>
      <w:spacing w:after="0" w:line="220" w:lineRule="exact"/>
    </w:pPr>
    <w:rPr>
      <w:color w:val="auto"/>
      <w:sz w:val="17"/>
    </w:rPr>
  </w:style>
  <w:style w:type="table" w:styleId="TableGrid">
    <w:name w:val="Table Grid"/>
    <w:basedOn w:val="TableNormal"/>
    <w:uiPriority w:val="59"/>
    <w:rsid w:val="00FE47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box">
    <w:name w:val="Textbox"/>
    <w:rsid w:val="00D84AE3"/>
    <w:pPr>
      <w:spacing w:after="0" w:line="240" w:lineRule="auto"/>
    </w:pPr>
    <w:rPr>
      <w:rFonts w:ascii="Comic Sans MS" w:eastAsia="Times New Roman" w:hAnsi="Comic Sans MS" w:cs="Times New Roman"/>
      <w:color w:val="0000FF"/>
      <w:sz w:val="24"/>
      <w:szCs w:val="20"/>
    </w:rPr>
  </w:style>
  <w:style w:type="paragraph" w:customStyle="1" w:styleId="newsNotesNumber">
    <w:name w:val="newsNotesNumber"/>
    <w:basedOn w:val="newsNotes"/>
    <w:next w:val="Normal"/>
    <w:link w:val="newsNotesNumberChar"/>
    <w:qFormat/>
    <w:rsid w:val="00CB49DA"/>
    <w:rPr>
      <w:vertAlign w:val="superscript"/>
    </w:rPr>
  </w:style>
  <w:style w:type="character" w:customStyle="1" w:styleId="newsContentChar">
    <w:name w:val="newsContent Char"/>
    <w:basedOn w:val="DefaultParagraphFont"/>
    <w:link w:val="newsContent"/>
    <w:rsid w:val="00CB49DA"/>
    <w:rPr>
      <w:rFonts w:ascii="Arial" w:hAnsi="Arial"/>
      <w:color w:val="000000" w:themeColor="text1"/>
      <w:sz w:val="20"/>
    </w:rPr>
  </w:style>
  <w:style w:type="character" w:customStyle="1" w:styleId="newsNotesChar">
    <w:name w:val="newsNotes Char"/>
    <w:basedOn w:val="newsContentChar"/>
    <w:link w:val="newsNotes"/>
    <w:rsid w:val="00CB49DA"/>
    <w:rPr>
      <w:rFonts w:ascii="Arial" w:hAnsi="Arial"/>
      <w:color w:val="000000" w:themeColor="text1"/>
      <w:sz w:val="17"/>
    </w:rPr>
  </w:style>
  <w:style w:type="character" w:customStyle="1" w:styleId="newsNotesNumberChar">
    <w:name w:val="newsNotesNumber Char"/>
    <w:basedOn w:val="newsNotesChar"/>
    <w:link w:val="newsNotesNumber"/>
    <w:rsid w:val="00CB49DA"/>
    <w:rPr>
      <w:rFonts w:ascii="Arial" w:hAnsi="Arial"/>
      <w:color w:val="000000" w:themeColor="text1"/>
      <w:sz w:val="17"/>
      <w:vertAlign w:val="superscript"/>
    </w:rPr>
  </w:style>
  <w:style w:type="character" w:customStyle="1" w:styleId="Heading2Char">
    <w:name w:val="Heading 2 Char"/>
    <w:basedOn w:val="DefaultParagraphFont"/>
    <w:link w:val="Heading2"/>
    <w:rsid w:val="00BF56B9"/>
    <w:rPr>
      <w:rFonts w:ascii="Arial" w:eastAsia="Times New Roman" w:hAnsi="Arial" w:cs="Times New Roman"/>
      <w:b/>
      <w:color w:val="000080"/>
      <w:sz w:val="24"/>
      <w:szCs w:val="20"/>
    </w:rPr>
  </w:style>
  <w:style w:type="paragraph" w:customStyle="1" w:styleId="5Normal">
    <w:name w:val="5 Normal"/>
    <w:basedOn w:val="Normal"/>
    <w:link w:val="5NormalChar"/>
    <w:rsid w:val="00B52D84"/>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spacing w:after="120" w:line="240" w:lineRule="auto"/>
      <w:ind w:right="57"/>
      <w:jc w:val="both"/>
    </w:pPr>
    <w:rPr>
      <w:rFonts w:ascii="Verdana" w:eastAsia="Times New Roman" w:hAnsi="Verdana" w:cs="Times New Roman"/>
      <w:spacing w:val="-2"/>
      <w:sz w:val="20"/>
      <w:szCs w:val="24"/>
    </w:rPr>
  </w:style>
  <w:style w:type="character" w:customStyle="1" w:styleId="5NormalChar">
    <w:name w:val="5 Normal Char"/>
    <w:link w:val="5Normal"/>
    <w:locked/>
    <w:rsid w:val="00B52D84"/>
    <w:rPr>
      <w:rFonts w:ascii="Verdana" w:eastAsia="Times New Roman" w:hAnsi="Verdana" w:cs="Times New Roman"/>
      <w:spacing w:val="-2"/>
      <w:sz w:val="20"/>
      <w:szCs w:val="24"/>
      <w:lang w:eastAsia="de-DE"/>
    </w:rPr>
  </w:style>
  <w:style w:type="paragraph" w:customStyle="1" w:styleId="Tiret1">
    <w:name w:val="Tiret 1"/>
    <w:basedOn w:val="5Normal"/>
    <w:next w:val="5Normal"/>
    <w:rsid w:val="00B52D84"/>
    <w:pPr>
      <w:numPr>
        <w:numId w:val="1"/>
      </w:numPr>
      <w:tabs>
        <w:tab w:val="clear" w:pos="720"/>
        <w:tab w:val="num" w:pos="360"/>
      </w:tabs>
      <w:spacing w:after="40"/>
      <w:ind w:left="0" w:firstLine="0"/>
    </w:pPr>
  </w:style>
  <w:style w:type="character" w:customStyle="1" w:styleId="Bullettoseparatelanguage1">
    <w:name w:val="Bullet to separate language 1"/>
    <w:rsid w:val="001F1ED5"/>
    <w:rPr>
      <w:rFonts w:ascii="Arial" w:hAnsi="Arial"/>
      <w:sz w:val="14"/>
    </w:rPr>
  </w:style>
  <w:style w:type="paragraph" w:customStyle="1" w:styleId="EMCDDAtext">
    <w:name w:val="EMCDDA text"/>
    <w:basedOn w:val="Normal"/>
    <w:qFormat/>
    <w:rsid w:val="00474B9A"/>
    <w:pPr>
      <w:widowControl w:val="0"/>
      <w:autoSpaceDE w:val="0"/>
      <w:autoSpaceDN w:val="0"/>
      <w:adjustRightInd w:val="0"/>
      <w:spacing w:before="120" w:after="120" w:line="300" w:lineRule="auto"/>
    </w:pPr>
    <w:rPr>
      <w:rFonts w:ascii="Arial" w:eastAsia="Times New Roman" w:hAnsi="Arial" w:cs="Arial"/>
      <w:spacing w:val="2"/>
      <w:w w:val="111"/>
      <w:sz w:val="20"/>
      <w:szCs w:val="20"/>
    </w:rPr>
  </w:style>
  <w:style w:type="paragraph" w:styleId="CommentText">
    <w:name w:val="annotation text"/>
    <w:basedOn w:val="Normal"/>
    <w:uiPriority w:val="99"/>
    <w:semiHidden/>
    <w:unhideWhenUsed/>
    <w:pPr>
      <w:spacing w:line="240" w:lineRule="auto"/>
    </w:pPr>
    <w:rPr>
      <w:sz w:val="20"/>
      <w:szCs w:val="20"/>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79407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emcdda.europa.eu/start/2016/drug-markets"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europa.eu/newsroom/index_de.htm"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hyperlink" Target="http://www.unodc.org/ungass2016" TargetMode="External"/><Relationship Id="rId10" Type="http://schemas.openxmlformats.org/officeDocument/2006/relationships/image" Target="media/image2.jpeg"/><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yperlink" Target="http://www.europol.europa.eu/" TargetMode="External"/></Relationships>
</file>

<file path=word/_rels/footer2.xml.rels><?xml version="1.0" encoding="UTF-8" standalone="yes"?>
<Relationships xmlns="http://schemas.openxmlformats.org/package/2006/relationships"><Relationship Id="rId3" Type="http://schemas.openxmlformats.org/officeDocument/2006/relationships/hyperlink" Target="mailto:g14@europol.europa.eu" TargetMode="External"/><Relationship Id="rId2" Type="http://schemas.openxmlformats.org/officeDocument/2006/relationships/hyperlink" Target="http://www.emcdda.europa.eu/" TargetMode="External"/><Relationship Id="rId1" Type="http://schemas.openxmlformats.org/officeDocument/2006/relationships/hyperlink" Target="mailto:press@emcdda.europa.eu" TargetMode="External"/><Relationship Id="rId4" Type="http://schemas.openxmlformats.org/officeDocument/2006/relationships/hyperlink" Target="http://www.europol.europa.e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773C54-2204-425D-8AB2-7691AC91DC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Pages>
  <Words>574</Words>
  <Characters>3275</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News release EN</vt:lpstr>
    </vt:vector>
  </TitlesOfParts>
  <Manager>EMCDDA</Manager>
  <Company>Translation Centre</Company>
  <LinksUpToDate>false</LinksUpToDate>
  <CharactersWithSpaces>3842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News release EN</dc:title>
  <dc:subject>News release EN</dc:subject>
  <dc:creator>Translation Centre</dc:creator>
  <cp:keywords>News release EN</cp:keywords>
  <cp:lastModifiedBy>Kathryn Robertson</cp:lastModifiedBy>
  <cp:revision>4</cp:revision>
  <cp:lastPrinted>2016-02-29T16:57:00Z</cp:lastPrinted>
  <dcterms:created xsi:type="dcterms:W3CDTF">2016-02-29T16:26:00Z</dcterms:created>
  <dcterms:modified xsi:type="dcterms:W3CDTF">2016-02-29T16:57:00Z</dcterms:modified>
  <cp:category>News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ganisation">
    <vt:lpwstr>EMCDDA</vt:lpwstr>
  </property>
  <property fmtid="{D5CDD505-2E9C-101B-9397-08002B2CF9AE}" pid="3" name="Editor">
    <vt:lpwstr>EMCDDA</vt:lpwstr>
  </property>
  <property fmtid="{D5CDD505-2E9C-101B-9397-08002B2CF9AE}" pid="4" name="Language">
    <vt:lpwstr>EN</vt:lpwstr>
  </property>
</Properties>
</file>